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811" w:rsidRDefault="00AE5811" w:rsidP="00AE5811">
      <w:pPr>
        <w:jc w:val="center"/>
      </w:pPr>
      <w:r>
        <w:rPr>
          <w:noProof/>
        </w:rPr>
        <w:drawing>
          <wp:inline distT="0" distB="0" distL="0" distR="0">
            <wp:extent cx="4389120" cy="4158615"/>
            <wp:effectExtent l="0" t="0" r="0" b="0"/>
            <wp:docPr id="1" name="Picture 0" descr="rakovica-grb-sredn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akovica-grb-srednji.png"/>
                    <pic:cNvPicPr>
                      <a:picLocks noChangeAspect="1" noChangeArrowheads="1"/>
                    </pic:cNvPicPr>
                  </pic:nvPicPr>
                  <pic:blipFill>
                    <a:blip r:embed="rId8" cstate="print"/>
                    <a:srcRect/>
                    <a:stretch>
                      <a:fillRect/>
                    </a:stretch>
                  </pic:blipFill>
                  <pic:spPr bwMode="auto">
                    <a:xfrm>
                      <a:off x="0" y="0"/>
                      <a:ext cx="4389120" cy="4158615"/>
                    </a:xfrm>
                    <a:prstGeom prst="rect">
                      <a:avLst/>
                    </a:prstGeom>
                    <a:noFill/>
                    <a:ln w="9525">
                      <a:noFill/>
                      <a:miter lim="800000"/>
                      <a:headEnd/>
                      <a:tailEnd/>
                    </a:ln>
                  </pic:spPr>
                </pic:pic>
              </a:graphicData>
            </a:graphic>
          </wp:inline>
        </w:drawing>
      </w:r>
    </w:p>
    <w:p w:rsidR="00AE5811" w:rsidRDefault="00AE5811" w:rsidP="00AE5811">
      <w:pPr>
        <w:jc w:val="center"/>
        <w:rPr>
          <w:rFonts w:ascii="Arial" w:hAnsi="Arial" w:cs="Arial"/>
          <w:b/>
          <w:sz w:val="32"/>
          <w:szCs w:val="32"/>
        </w:rPr>
      </w:pPr>
    </w:p>
    <w:p w:rsidR="00AE5811" w:rsidRDefault="00AE5811" w:rsidP="00AE5811">
      <w:pPr>
        <w:jc w:val="center"/>
        <w:rPr>
          <w:rFonts w:ascii="Arial" w:hAnsi="Arial" w:cs="Arial"/>
          <w:b/>
          <w:sz w:val="32"/>
          <w:szCs w:val="32"/>
        </w:rPr>
      </w:pPr>
    </w:p>
    <w:p w:rsidR="00AE5811" w:rsidRDefault="00AE5811" w:rsidP="00AE5811">
      <w:pPr>
        <w:jc w:val="center"/>
        <w:rPr>
          <w:rFonts w:ascii="Arial" w:hAnsi="Arial" w:cs="Arial"/>
          <w:b/>
          <w:sz w:val="32"/>
          <w:szCs w:val="32"/>
        </w:rPr>
      </w:pPr>
    </w:p>
    <w:p w:rsidR="00AE5811" w:rsidRDefault="00AE5811" w:rsidP="00AE5811">
      <w:pPr>
        <w:jc w:val="center"/>
        <w:rPr>
          <w:rFonts w:ascii="Arial" w:hAnsi="Arial" w:cs="Arial"/>
          <w:b/>
          <w:sz w:val="32"/>
          <w:szCs w:val="32"/>
        </w:rPr>
      </w:pPr>
    </w:p>
    <w:p w:rsidR="00AE5811" w:rsidRDefault="00AE5811" w:rsidP="00AE5811">
      <w:pPr>
        <w:jc w:val="center"/>
        <w:rPr>
          <w:rFonts w:ascii="Arial" w:hAnsi="Arial" w:cs="Arial"/>
          <w:b/>
          <w:sz w:val="32"/>
          <w:szCs w:val="32"/>
          <w:lang w:val="sr-Cyrl-CS"/>
        </w:rPr>
      </w:pPr>
      <w:r w:rsidRPr="00E4144D">
        <w:rPr>
          <w:rFonts w:ascii="Arial" w:hAnsi="Arial" w:cs="Arial"/>
          <w:b/>
          <w:sz w:val="32"/>
          <w:szCs w:val="32"/>
          <w:lang w:val="sr-Cyrl-CS"/>
        </w:rPr>
        <w:t>АКЦИОНИ ПЛАН ЗА УНАПРЕЂИВАЊЕ ПОЛОЖАЈА РОМА</w:t>
      </w:r>
    </w:p>
    <w:p w:rsidR="00AE5811" w:rsidRDefault="00AE5811" w:rsidP="00AE5811">
      <w:pPr>
        <w:jc w:val="center"/>
        <w:rPr>
          <w:rFonts w:ascii="Arial" w:hAnsi="Arial" w:cs="Arial"/>
          <w:b/>
          <w:sz w:val="32"/>
          <w:szCs w:val="32"/>
          <w:lang w:val="sr-Cyrl-CS"/>
        </w:rPr>
      </w:pPr>
      <w:r>
        <w:rPr>
          <w:rFonts w:ascii="Arial" w:hAnsi="Arial" w:cs="Arial"/>
          <w:b/>
          <w:sz w:val="32"/>
          <w:szCs w:val="32"/>
          <w:lang w:val="sr-Cyrl-CS"/>
        </w:rPr>
        <w:t>У ГО РАКОВИЦА</w:t>
      </w:r>
      <w:r w:rsidR="00712FEC" w:rsidRPr="00712FEC">
        <w:rPr>
          <w:rFonts w:ascii="Arial" w:hAnsi="Arial" w:cs="Arial"/>
          <w:b/>
          <w:sz w:val="32"/>
          <w:szCs w:val="32"/>
          <w:lang w:val="sr-Cyrl-CS"/>
        </w:rPr>
        <w:t xml:space="preserve"> </w:t>
      </w:r>
      <w:r w:rsidR="00712FEC">
        <w:rPr>
          <w:rFonts w:ascii="Arial" w:hAnsi="Arial" w:cs="Arial"/>
          <w:b/>
          <w:sz w:val="32"/>
          <w:szCs w:val="32"/>
          <w:lang w:val="sr-Cyrl-CS"/>
        </w:rPr>
        <w:t>ЗА ПЕРИОД</w:t>
      </w:r>
      <w:r w:rsidR="00C74A48">
        <w:rPr>
          <w:rFonts w:ascii="Arial" w:hAnsi="Arial" w:cs="Arial"/>
          <w:b/>
          <w:sz w:val="32"/>
          <w:szCs w:val="32"/>
          <w:lang w:val="sr-Cyrl-CS"/>
        </w:rPr>
        <w:t xml:space="preserve"> </w:t>
      </w:r>
      <w:r w:rsidR="005472FD">
        <w:rPr>
          <w:rFonts w:ascii="Arial" w:hAnsi="Arial" w:cs="Arial"/>
          <w:b/>
          <w:sz w:val="32"/>
          <w:szCs w:val="32"/>
          <w:lang w:val="sr-Cyrl-CS"/>
        </w:rPr>
        <w:t xml:space="preserve">ОД </w:t>
      </w:r>
      <w:r>
        <w:rPr>
          <w:rFonts w:ascii="Arial" w:hAnsi="Arial" w:cs="Arial"/>
          <w:b/>
          <w:sz w:val="32"/>
          <w:szCs w:val="32"/>
          <w:lang w:val="sr-Cyrl-CS"/>
        </w:rPr>
        <w:t>2015-2020.</w:t>
      </w:r>
      <w:r w:rsidR="00C74A48">
        <w:rPr>
          <w:rFonts w:ascii="Arial" w:hAnsi="Arial" w:cs="Arial"/>
          <w:b/>
          <w:sz w:val="32"/>
          <w:szCs w:val="32"/>
          <w:lang w:val="sr-Cyrl-CS"/>
        </w:rPr>
        <w:t xml:space="preserve"> ГОДИНЕ</w:t>
      </w:r>
    </w:p>
    <w:p w:rsidR="00AE5811" w:rsidRDefault="00AE5811" w:rsidP="00AE5811">
      <w:pPr>
        <w:jc w:val="center"/>
        <w:rPr>
          <w:rFonts w:ascii="Arial" w:hAnsi="Arial" w:cs="Arial"/>
          <w:b/>
          <w:sz w:val="32"/>
          <w:szCs w:val="32"/>
          <w:lang w:val="sr-Cyrl-CS"/>
        </w:rPr>
      </w:pPr>
    </w:p>
    <w:p w:rsidR="00AE5811" w:rsidRDefault="00AE5811" w:rsidP="00AE5811">
      <w:pPr>
        <w:jc w:val="center"/>
        <w:rPr>
          <w:rFonts w:ascii="Arial" w:hAnsi="Arial" w:cs="Arial"/>
          <w:b/>
          <w:sz w:val="32"/>
          <w:szCs w:val="32"/>
          <w:lang w:val="sr-Cyrl-CS"/>
        </w:rPr>
      </w:pPr>
    </w:p>
    <w:p w:rsidR="00AE5811" w:rsidRPr="00554FCC" w:rsidRDefault="00AE5811" w:rsidP="00AE5811">
      <w:pPr>
        <w:jc w:val="center"/>
        <w:rPr>
          <w:rFonts w:cs="Calibri"/>
          <w:b/>
          <w:lang w:val="sr-Cyrl-CS"/>
        </w:rPr>
      </w:pPr>
      <w:r w:rsidRPr="00554FCC">
        <w:rPr>
          <w:rFonts w:cs="Calibri"/>
          <w:b/>
          <w:lang w:val="sr-Cyrl-CS"/>
        </w:rPr>
        <w:t>Децембар</w:t>
      </w:r>
      <w:r w:rsidRPr="00A0037E">
        <w:rPr>
          <w:rFonts w:cs="Calibri"/>
          <w:b/>
          <w:lang w:val="sr-Cyrl-CS"/>
        </w:rPr>
        <w:t>, 201</w:t>
      </w:r>
      <w:r w:rsidRPr="00554FCC">
        <w:rPr>
          <w:rFonts w:cs="Calibri"/>
          <w:b/>
          <w:lang w:val="sr-Cyrl-CS"/>
        </w:rPr>
        <w:t>4</w:t>
      </w:r>
      <w:r w:rsidRPr="00A0037E">
        <w:rPr>
          <w:rFonts w:cs="Calibri"/>
          <w:b/>
          <w:lang w:val="sr-Cyrl-CS"/>
        </w:rPr>
        <w:t>.</w:t>
      </w:r>
    </w:p>
    <w:p w:rsidR="00AE5811" w:rsidRPr="00A0037E" w:rsidRDefault="00AE5811" w:rsidP="00AE5811">
      <w:pPr>
        <w:rPr>
          <w:lang w:val="sr-Cyrl-CS"/>
        </w:rPr>
      </w:pPr>
    </w:p>
    <w:p w:rsidR="00905CD5" w:rsidRDefault="00905CD5" w:rsidP="00905CD5">
      <w:pPr>
        <w:rPr>
          <w:b/>
          <w:sz w:val="28"/>
          <w:szCs w:val="28"/>
          <w:lang w:val="sr-Cyrl-CS"/>
        </w:rPr>
      </w:pPr>
      <w:r>
        <w:rPr>
          <w:b/>
          <w:sz w:val="28"/>
          <w:szCs w:val="28"/>
          <w:lang w:val="sr-Cyrl-CS"/>
        </w:rPr>
        <w:lastRenderedPageBreak/>
        <w:t>УВОД</w:t>
      </w:r>
    </w:p>
    <w:p w:rsidR="00FC076B" w:rsidRPr="00C62D5A" w:rsidRDefault="00FC076B" w:rsidP="00905CD5">
      <w:pPr>
        <w:rPr>
          <w:b/>
          <w:sz w:val="28"/>
          <w:szCs w:val="28"/>
          <w:lang w:val="sr-Cyrl-CS"/>
        </w:rPr>
      </w:pPr>
    </w:p>
    <w:p w:rsidR="00905CD5" w:rsidRPr="00C62D5A" w:rsidRDefault="00905CD5" w:rsidP="00A66DFB">
      <w:pPr>
        <w:spacing w:after="0" w:line="240" w:lineRule="auto"/>
        <w:jc w:val="both"/>
        <w:rPr>
          <w:rFonts w:cs="MyriadPro-Regular"/>
          <w:color w:val="000000"/>
          <w:sz w:val="24"/>
          <w:szCs w:val="24"/>
          <w:lang w:val="sr-Latn-CS"/>
        </w:rPr>
      </w:pPr>
      <w:r w:rsidRPr="00C62D5A">
        <w:rPr>
          <w:rFonts w:cs="MyriadPro-Regular"/>
          <w:color w:val="000000"/>
          <w:sz w:val="24"/>
          <w:szCs w:val="24"/>
          <w:lang w:val="sr-Cyrl-CS"/>
        </w:rPr>
        <w:t xml:space="preserve">Први нацрт стратешког документа за унапређивање положаја Рома у </w:t>
      </w:r>
      <w:r w:rsidR="00235E58">
        <w:rPr>
          <w:rFonts w:cs="MyriadPro-Regular"/>
          <w:color w:val="000000"/>
          <w:sz w:val="24"/>
          <w:szCs w:val="24"/>
          <w:lang w:val="sr-Cyrl-CS"/>
        </w:rPr>
        <w:t xml:space="preserve">Републици </w:t>
      </w:r>
      <w:r w:rsidRPr="00C62D5A">
        <w:rPr>
          <w:rFonts w:cs="MyriadPro-Regular"/>
          <w:color w:val="000000"/>
          <w:sz w:val="24"/>
          <w:szCs w:val="24"/>
          <w:lang w:val="sr-Cyrl-CS"/>
        </w:rPr>
        <w:t>Србији – нацрт стратегије за интеграцију</w:t>
      </w:r>
      <w:r w:rsidRPr="00C62D5A">
        <w:rPr>
          <w:rFonts w:cs="MyriadPro-Regular"/>
          <w:color w:val="000000"/>
          <w:sz w:val="24"/>
          <w:szCs w:val="24"/>
          <w:lang w:val="sr-Latn-CS"/>
        </w:rPr>
        <w:t xml:space="preserve"> </w:t>
      </w:r>
      <w:r w:rsidRPr="00C62D5A">
        <w:rPr>
          <w:rFonts w:cs="MyriadPro-Regular"/>
          <w:color w:val="000000"/>
          <w:sz w:val="24"/>
          <w:szCs w:val="24"/>
          <w:lang w:val="sr-Cyrl-CS"/>
        </w:rPr>
        <w:t xml:space="preserve">и давање нових овлашћења Ромима, израђен је у децембру 2002. године. </w:t>
      </w:r>
    </w:p>
    <w:p w:rsidR="00905CD5" w:rsidRPr="00C62D5A" w:rsidRDefault="00905CD5" w:rsidP="00A66DFB">
      <w:pPr>
        <w:autoSpaceDE w:val="0"/>
        <w:autoSpaceDN w:val="0"/>
        <w:adjustRightInd w:val="0"/>
        <w:spacing w:after="0" w:line="240" w:lineRule="auto"/>
        <w:jc w:val="both"/>
        <w:rPr>
          <w:rFonts w:cs="MyriadPro-Regular"/>
          <w:color w:val="000000"/>
          <w:sz w:val="24"/>
          <w:szCs w:val="24"/>
          <w:lang w:val="sr-Cyrl-CS"/>
        </w:rPr>
      </w:pPr>
      <w:r w:rsidRPr="00C62D5A">
        <w:rPr>
          <w:rFonts w:cs="MyriadPro-Regular"/>
          <w:color w:val="000000"/>
          <w:sz w:val="24"/>
          <w:szCs w:val="24"/>
          <w:lang w:val="sr-Cyrl-CS"/>
        </w:rPr>
        <w:t>Нацрти акционих планова за</w:t>
      </w:r>
      <w:r w:rsidRPr="00C62D5A">
        <w:rPr>
          <w:rFonts w:cs="MyriadPro-Regular"/>
          <w:color w:val="000000"/>
          <w:sz w:val="24"/>
          <w:szCs w:val="24"/>
          <w:lang w:val="sr-Latn-CS"/>
        </w:rPr>
        <w:t xml:space="preserve"> </w:t>
      </w:r>
      <w:r>
        <w:rPr>
          <w:rFonts w:cs="MyriadPro-Regular"/>
          <w:color w:val="000000"/>
          <w:sz w:val="24"/>
          <w:szCs w:val="24"/>
          <w:lang w:val="sr-Cyrl-CS"/>
        </w:rPr>
        <w:t xml:space="preserve">тринаест </w:t>
      </w:r>
      <w:r w:rsidRPr="00C62D5A">
        <w:rPr>
          <w:rFonts w:cs="MyriadPro-Regular"/>
          <w:color w:val="000000"/>
          <w:sz w:val="24"/>
          <w:szCs w:val="24"/>
          <w:lang w:val="sr-Cyrl-CS"/>
        </w:rPr>
        <w:t>области, које је обухватао нацрт Стратегије</w:t>
      </w:r>
      <w:r w:rsidR="00235E58">
        <w:rPr>
          <w:rFonts w:cs="MyriadPro-Regular"/>
          <w:color w:val="000000"/>
          <w:sz w:val="24"/>
          <w:szCs w:val="24"/>
          <w:lang w:val="sr-Cyrl-CS"/>
        </w:rPr>
        <w:t xml:space="preserve"> </w:t>
      </w:r>
      <w:r w:rsidR="00235E58" w:rsidRPr="00C62D5A">
        <w:rPr>
          <w:rFonts w:cs="MyriadPro-Regular"/>
          <w:color w:val="000000"/>
          <w:sz w:val="24"/>
          <w:szCs w:val="24"/>
          <w:lang w:val="sr-Cyrl-CS"/>
        </w:rPr>
        <w:t xml:space="preserve">за унапређивање положаја Рома у </w:t>
      </w:r>
      <w:r w:rsidR="00235E58">
        <w:rPr>
          <w:rFonts w:cs="MyriadPro-Regular"/>
          <w:color w:val="000000"/>
          <w:sz w:val="24"/>
          <w:szCs w:val="24"/>
          <w:lang w:val="sr-Cyrl-CS"/>
        </w:rPr>
        <w:t xml:space="preserve">Републици </w:t>
      </w:r>
      <w:r w:rsidR="00235E58" w:rsidRPr="00C62D5A">
        <w:rPr>
          <w:rFonts w:cs="MyriadPro-Regular"/>
          <w:color w:val="000000"/>
          <w:sz w:val="24"/>
          <w:szCs w:val="24"/>
          <w:lang w:val="sr-Cyrl-CS"/>
        </w:rPr>
        <w:t>Србији</w:t>
      </w:r>
      <w:r w:rsidRPr="00C62D5A">
        <w:rPr>
          <w:rFonts w:cs="MyriadPro-Regular"/>
          <w:color w:val="000000"/>
          <w:sz w:val="24"/>
          <w:szCs w:val="24"/>
          <w:lang w:val="sr-Cyrl-CS"/>
        </w:rPr>
        <w:t>, дефинисани су 2004. године.</w:t>
      </w:r>
    </w:p>
    <w:p w:rsidR="00905CD5" w:rsidRPr="00C62D5A" w:rsidRDefault="00905CD5" w:rsidP="00905CD5">
      <w:pPr>
        <w:autoSpaceDE w:val="0"/>
        <w:autoSpaceDN w:val="0"/>
        <w:adjustRightInd w:val="0"/>
        <w:spacing w:after="0" w:line="240" w:lineRule="auto"/>
        <w:jc w:val="both"/>
        <w:rPr>
          <w:rFonts w:cs="MyriadPro-Regular"/>
          <w:color w:val="000000"/>
          <w:sz w:val="24"/>
          <w:szCs w:val="24"/>
          <w:lang w:val="sr-Cyrl-CS"/>
        </w:rPr>
      </w:pPr>
      <w:r>
        <w:rPr>
          <w:rFonts w:cs="MyriadPro-Regular"/>
          <w:color w:val="000000"/>
          <w:sz w:val="24"/>
          <w:szCs w:val="24"/>
          <w:lang w:val="sr-Cyrl-CS"/>
        </w:rPr>
        <w:t>С</w:t>
      </w:r>
      <w:r w:rsidRPr="00C62D5A">
        <w:rPr>
          <w:rFonts w:cs="MyriadPro-Regular"/>
          <w:color w:val="000000"/>
          <w:sz w:val="24"/>
          <w:szCs w:val="24"/>
          <w:lang w:val="sr-Cyrl-CS"/>
        </w:rPr>
        <w:t>тратешки оквир за унапређивање положаја Рома који је Влада Републике Србије усвојила били</w:t>
      </w:r>
      <w:r w:rsidRPr="00C62D5A">
        <w:rPr>
          <w:rFonts w:cs="MyriadPro-Regular"/>
          <w:color w:val="000000"/>
          <w:sz w:val="24"/>
          <w:szCs w:val="24"/>
          <w:lang w:val="sr-Latn-CS"/>
        </w:rPr>
        <w:t xml:space="preserve"> </w:t>
      </w:r>
      <w:r w:rsidRPr="00C62D5A">
        <w:rPr>
          <w:rFonts w:cs="MyriadPro-Regular"/>
          <w:color w:val="000000"/>
          <w:sz w:val="24"/>
          <w:szCs w:val="24"/>
          <w:lang w:val="sr-Cyrl-CS"/>
        </w:rPr>
        <w:t>су Национални акциони планови у четири приоритетне области Декаде инклузије Рома – образовању,</w:t>
      </w:r>
      <w:r w:rsidRPr="00C62D5A">
        <w:rPr>
          <w:rFonts w:cs="MyriadPro-Regular"/>
          <w:color w:val="000000"/>
          <w:sz w:val="24"/>
          <w:szCs w:val="24"/>
          <w:lang w:val="sr-Latn-CS"/>
        </w:rPr>
        <w:t xml:space="preserve"> </w:t>
      </w:r>
      <w:r w:rsidRPr="00C62D5A">
        <w:rPr>
          <w:rFonts w:cs="MyriadPro-Regular"/>
          <w:color w:val="000000"/>
          <w:sz w:val="24"/>
          <w:szCs w:val="24"/>
          <w:lang w:val="sr-Cyrl-CS"/>
        </w:rPr>
        <w:t>становању, здрављу и запошљавању, чије је усвајање представљало и предуслов за приступање овој</w:t>
      </w:r>
      <w:r w:rsidRPr="00C62D5A">
        <w:rPr>
          <w:rFonts w:cs="MyriadPro-Regular"/>
          <w:color w:val="000000"/>
          <w:sz w:val="24"/>
          <w:szCs w:val="24"/>
          <w:lang w:val="sr-Latn-CS"/>
        </w:rPr>
        <w:t xml:space="preserve"> </w:t>
      </w:r>
      <w:r w:rsidRPr="00C62D5A">
        <w:rPr>
          <w:rFonts w:cs="MyriadPro-Regular"/>
          <w:color w:val="000000"/>
          <w:sz w:val="24"/>
          <w:szCs w:val="24"/>
          <w:lang w:val="sr-Cyrl-CS"/>
        </w:rPr>
        <w:t xml:space="preserve">међународној иницијативи. Влада Републике Србије усвојила је четири наведена акциона плана 27. </w:t>
      </w:r>
      <w:r>
        <w:rPr>
          <w:rFonts w:cs="MyriadPro-Regular"/>
          <w:color w:val="000000"/>
          <w:sz w:val="24"/>
          <w:szCs w:val="24"/>
          <w:lang w:val="sr-Cyrl-CS"/>
        </w:rPr>
        <w:t>ј</w:t>
      </w:r>
      <w:r w:rsidRPr="00C62D5A">
        <w:rPr>
          <w:rFonts w:cs="MyriadPro-Regular"/>
          <w:color w:val="000000"/>
          <w:sz w:val="24"/>
          <w:szCs w:val="24"/>
          <w:lang w:val="sr-Cyrl-CS"/>
        </w:rPr>
        <w:t>ануара</w:t>
      </w:r>
      <w:r w:rsidRPr="00C62D5A">
        <w:rPr>
          <w:rFonts w:cs="MyriadPro-Regular"/>
          <w:color w:val="000000"/>
          <w:sz w:val="24"/>
          <w:szCs w:val="24"/>
          <w:lang w:val="sr-Latn-CS"/>
        </w:rPr>
        <w:t xml:space="preserve"> </w:t>
      </w:r>
      <w:r w:rsidRPr="00C62D5A">
        <w:rPr>
          <w:rFonts w:cs="MyriadPro-Regular"/>
          <w:color w:val="000000"/>
          <w:sz w:val="24"/>
          <w:szCs w:val="24"/>
          <w:lang w:val="sr-Cyrl-CS"/>
        </w:rPr>
        <w:t>2005. године. Србија је приступила Декади инклузије Рома 2. фебруара 2005. потписивањем Декларације</w:t>
      </w:r>
      <w:r w:rsidRPr="00C62D5A">
        <w:rPr>
          <w:rFonts w:cs="MyriadPro-Regular"/>
          <w:color w:val="000000"/>
          <w:sz w:val="24"/>
          <w:szCs w:val="24"/>
          <w:lang w:val="sr-Latn-CS"/>
        </w:rPr>
        <w:t xml:space="preserve"> </w:t>
      </w:r>
      <w:r w:rsidRPr="00C62D5A">
        <w:rPr>
          <w:rFonts w:cs="MyriadPro-Regular"/>
          <w:color w:val="000000"/>
          <w:sz w:val="24"/>
          <w:szCs w:val="24"/>
          <w:lang w:val="sr-Cyrl-CS"/>
        </w:rPr>
        <w:t>Декаде од стране председника Владе на свечаном проглашењу у Софији.</w:t>
      </w:r>
    </w:p>
    <w:p w:rsidR="00905CD5" w:rsidRPr="00C62D5A" w:rsidRDefault="00905CD5" w:rsidP="00905CD5">
      <w:pPr>
        <w:autoSpaceDE w:val="0"/>
        <w:autoSpaceDN w:val="0"/>
        <w:adjustRightInd w:val="0"/>
        <w:spacing w:after="0" w:line="240" w:lineRule="auto"/>
        <w:jc w:val="both"/>
        <w:rPr>
          <w:rFonts w:cs="MyriadPro-Regular"/>
          <w:color w:val="000000"/>
          <w:sz w:val="24"/>
          <w:szCs w:val="24"/>
          <w:lang w:val="sr-Latn-CS"/>
        </w:rPr>
      </w:pPr>
      <w:r w:rsidRPr="00C62D5A">
        <w:rPr>
          <w:rFonts w:cs="MyriadPro-Regular"/>
          <w:color w:val="000000"/>
          <w:sz w:val="24"/>
          <w:szCs w:val="24"/>
          <w:lang w:val="sr-Cyrl-CS"/>
        </w:rPr>
        <w:t>Један од битних исхода председавања Србије Декадом Рома који је постигнут на националном нивоу</w:t>
      </w:r>
      <w:r>
        <w:rPr>
          <w:rFonts w:cs="MyriadPro-Regular"/>
          <w:color w:val="000000"/>
          <w:sz w:val="24"/>
          <w:szCs w:val="24"/>
          <w:lang w:val="sr-Latn-CS"/>
        </w:rPr>
        <w:t>,</w:t>
      </w:r>
      <w:r w:rsidRPr="00C62D5A">
        <w:rPr>
          <w:rFonts w:cs="MyriadPro-Regular"/>
          <w:color w:val="000000"/>
          <w:sz w:val="24"/>
          <w:szCs w:val="24"/>
          <w:lang w:val="sr-Cyrl-CS"/>
        </w:rPr>
        <w:t xml:space="preserve"> било</w:t>
      </w:r>
      <w:r w:rsidRPr="00C62D5A">
        <w:rPr>
          <w:rFonts w:cs="MyriadPro-Regular"/>
          <w:color w:val="000000"/>
          <w:sz w:val="24"/>
          <w:szCs w:val="24"/>
          <w:lang w:val="sr-Latn-CS"/>
        </w:rPr>
        <w:t xml:space="preserve"> </w:t>
      </w:r>
      <w:r w:rsidRPr="00C62D5A">
        <w:rPr>
          <w:rFonts w:cs="MyriadPro-Regular"/>
          <w:color w:val="000000"/>
          <w:sz w:val="24"/>
          <w:szCs w:val="24"/>
          <w:lang w:val="sr-Cyrl-CS"/>
        </w:rPr>
        <w:t>је и усвајање ревидираног текста сада Стратегије за унапређивање положаја Рома у Републици Србији, 9.априла 2009. године, као и Акционог плана за њено спровођење који обухвата тринаест области – образовање,</w:t>
      </w:r>
      <w:r w:rsidRPr="00C62D5A">
        <w:rPr>
          <w:rFonts w:cs="MyriadPro-Regular"/>
          <w:color w:val="000000"/>
          <w:sz w:val="24"/>
          <w:szCs w:val="24"/>
          <w:lang w:val="sr-Latn-CS"/>
        </w:rPr>
        <w:t xml:space="preserve"> </w:t>
      </w:r>
      <w:r w:rsidRPr="00C62D5A">
        <w:rPr>
          <w:rFonts w:cs="MyriadPro-Regular"/>
          <w:color w:val="000000"/>
          <w:sz w:val="24"/>
          <w:szCs w:val="24"/>
          <w:lang w:val="sr-Cyrl-CS"/>
        </w:rPr>
        <w:t>становање, запошљавање, здравље, културу, медије и информисање, социјалну заштиту, приступ личним</w:t>
      </w:r>
      <w:r w:rsidRPr="00C62D5A">
        <w:rPr>
          <w:rFonts w:cs="MyriadPro-Regular"/>
          <w:color w:val="000000"/>
          <w:sz w:val="24"/>
          <w:szCs w:val="24"/>
          <w:lang w:val="sr-Latn-CS"/>
        </w:rPr>
        <w:t xml:space="preserve"> </w:t>
      </w:r>
      <w:r w:rsidRPr="00C62D5A">
        <w:rPr>
          <w:rFonts w:cs="MyriadPro-Regular"/>
          <w:color w:val="000000"/>
          <w:sz w:val="24"/>
          <w:szCs w:val="24"/>
          <w:lang w:val="sr-Cyrl-CS"/>
        </w:rPr>
        <w:t>документима, политичку партиципацију, сузбијање дискриминације, положај жена, интерно расељених лица</w:t>
      </w:r>
      <w:r w:rsidRPr="00C62D5A">
        <w:rPr>
          <w:rFonts w:cs="MyriadPro-Regular"/>
          <w:color w:val="000000"/>
          <w:sz w:val="24"/>
          <w:szCs w:val="24"/>
          <w:lang w:val="sr-Latn-CS"/>
        </w:rPr>
        <w:t xml:space="preserve"> </w:t>
      </w:r>
      <w:r w:rsidRPr="00C62D5A">
        <w:rPr>
          <w:rFonts w:cs="MyriadPro-Regular"/>
          <w:color w:val="000000"/>
          <w:sz w:val="24"/>
          <w:szCs w:val="24"/>
          <w:lang w:val="sr-Cyrl-CS"/>
        </w:rPr>
        <w:t>и повратника по основу споразума о реадмисији, 2. јула 2009. године.</w:t>
      </w:r>
    </w:p>
    <w:p w:rsidR="00905CD5" w:rsidRPr="00C62D5A" w:rsidRDefault="00905CD5" w:rsidP="00A66DFB">
      <w:pPr>
        <w:spacing w:after="0" w:line="240" w:lineRule="auto"/>
        <w:jc w:val="both"/>
        <w:rPr>
          <w:sz w:val="24"/>
          <w:szCs w:val="24"/>
          <w:lang w:val="sr-Cyrl-CS"/>
        </w:rPr>
      </w:pPr>
      <w:r w:rsidRPr="00C62D5A">
        <w:rPr>
          <w:sz w:val="24"/>
          <w:szCs w:val="24"/>
          <w:lang w:val="sr-Cyrl-CS"/>
        </w:rPr>
        <w:t xml:space="preserve">Усвајањем Стратегије за унапређивање положаја Рома и Акционог плана </w:t>
      </w:r>
      <w:r w:rsidR="00E21BA9">
        <w:rPr>
          <w:sz w:val="24"/>
          <w:szCs w:val="24"/>
          <w:lang w:val="sr-Cyrl-CS"/>
        </w:rPr>
        <w:t xml:space="preserve">за </w:t>
      </w:r>
      <w:r w:rsidRPr="00C62D5A">
        <w:rPr>
          <w:sz w:val="24"/>
          <w:szCs w:val="24"/>
          <w:lang w:val="sr-Cyrl-CS"/>
        </w:rPr>
        <w:t>њено спровођењ</w:t>
      </w:r>
      <w:r w:rsidR="00E21BA9">
        <w:rPr>
          <w:sz w:val="24"/>
          <w:szCs w:val="24"/>
          <w:lang w:val="sr-Cyrl-CS"/>
        </w:rPr>
        <w:t>е</w:t>
      </w:r>
      <w:r w:rsidRPr="00C62D5A">
        <w:rPr>
          <w:sz w:val="24"/>
          <w:szCs w:val="24"/>
          <w:lang w:val="sr-Cyrl-CS"/>
        </w:rPr>
        <w:t xml:space="preserve">, Влада Републике Србије се определила да створи услове потребне за борбу против сиромашта Рома и сузбијање дискриминације са  којом се припадници ове националне мањине суочавају, имајући у виду да су Роми друштена група која се налази у најнеповољнијем социјалном, економском и образовном положају.   </w:t>
      </w:r>
    </w:p>
    <w:p w:rsidR="00905CD5" w:rsidRPr="00C62D5A" w:rsidRDefault="00905CD5" w:rsidP="00A66DFB">
      <w:pPr>
        <w:spacing w:after="0" w:line="240" w:lineRule="auto"/>
        <w:jc w:val="both"/>
        <w:rPr>
          <w:sz w:val="24"/>
          <w:szCs w:val="24"/>
          <w:lang w:val="sr-Cyrl-CS"/>
        </w:rPr>
      </w:pPr>
      <w:r w:rsidRPr="00C62D5A">
        <w:rPr>
          <w:sz w:val="24"/>
          <w:szCs w:val="24"/>
          <w:lang w:val="sr-Cyrl-CS"/>
        </w:rPr>
        <w:t>Већина Рома живи у сиромаштву чији узроци нису искључиво у економским разлозима, већ и у непросвећености овог дела становништва, традиционализмима који чврсто опстају у њиховом животу као и неразумевању и несолидарности који у појединим ситуацијама имају облик дискриминације.  Поред тога, Роми се суочавају са проблемима доступности и остваривања признатих права пред институцијама и органима јавне власти а зајемчено право на очување етничког и културног идентитета не остарују у пуној мери.</w:t>
      </w:r>
    </w:p>
    <w:p w:rsidR="00905CD5" w:rsidRPr="00C62D5A" w:rsidRDefault="00905CD5" w:rsidP="00A66DFB">
      <w:pPr>
        <w:spacing w:after="0" w:line="240" w:lineRule="auto"/>
        <w:jc w:val="both"/>
        <w:rPr>
          <w:sz w:val="24"/>
          <w:szCs w:val="24"/>
          <w:lang w:val="sr-Cyrl-CS"/>
        </w:rPr>
      </w:pPr>
      <w:r w:rsidRPr="00C62D5A">
        <w:rPr>
          <w:sz w:val="24"/>
          <w:szCs w:val="24"/>
          <w:lang w:val="sr-Cyrl-CS"/>
        </w:rPr>
        <w:t xml:space="preserve">Да би спречила даљу маргинализацију ове популације, држава  је предузела одређене мере које имају за циљ, да се грађани ромске националности, који су највећи корисници различитих мера социјалне заштите и помоћи, оспособе тако да својим радом могу да остарују приходе, којима ће моћи да издржаају себе и своје породице.                                                                                                                                                                                                                                      </w:t>
      </w:r>
    </w:p>
    <w:p w:rsidR="00905CD5" w:rsidRPr="00C62D5A" w:rsidRDefault="00905CD5" w:rsidP="00A66DFB">
      <w:pPr>
        <w:spacing w:after="0" w:line="240" w:lineRule="auto"/>
        <w:jc w:val="both"/>
        <w:rPr>
          <w:sz w:val="24"/>
          <w:szCs w:val="24"/>
          <w:lang w:val="sr-Cyrl-CS"/>
        </w:rPr>
      </w:pPr>
      <w:r w:rsidRPr="00C62D5A">
        <w:rPr>
          <w:sz w:val="24"/>
          <w:szCs w:val="24"/>
          <w:lang w:val="sr-Cyrl-CS"/>
        </w:rPr>
        <w:t xml:space="preserve"> Израдом Акционог плана ГО Раковица, стварају се могућности за унапређ</w:t>
      </w:r>
      <w:r w:rsidR="009F69DF">
        <w:rPr>
          <w:sz w:val="24"/>
          <w:szCs w:val="24"/>
          <w:lang w:val="sr-Cyrl-CS"/>
        </w:rPr>
        <w:t>ива</w:t>
      </w:r>
      <w:r w:rsidRPr="00C62D5A">
        <w:rPr>
          <w:sz w:val="24"/>
          <w:szCs w:val="24"/>
          <w:lang w:val="sr-Cyrl-CS"/>
        </w:rPr>
        <w:t xml:space="preserve">ње положаја Рома који живе на територији општине, утврђују се приритети деловања и активности, које с обзиром на ограничена буџетска средства, </w:t>
      </w:r>
      <w:r w:rsidR="005472FD">
        <w:rPr>
          <w:sz w:val="24"/>
          <w:szCs w:val="24"/>
          <w:lang w:val="sr-Cyrl-CS"/>
        </w:rPr>
        <w:t>ГО Раковица</w:t>
      </w:r>
      <w:r w:rsidRPr="00C62D5A">
        <w:rPr>
          <w:sz w:val="24"/>
          <w:szCs w:val="24"/>
          <w:lang w:val="sr-Cyrl-CS"/>
        </w:rPr>
        <w:t xml:space="preserve"> поставља као свој циљ у одређеном временском периоду а које се могу мењати и допуњавати </w:t>
      </w:r>
      <w:r w:rsidR="00235E58">
        <w:rPr>
          <w:sz w:val="24"/>
          <w:szCs w:val="24"/>
          <w:lang w:val="sr-Cyrl-CS"/>
        </w:rPr>
        <w:t xml:space="preserve">према </w:t>
      </w:r>
      <w:r w:rsidRPr="00C62D5A">
        <w:rPr>
          <w:sz w:val="24"/>
          <w:szCs w:val="24"/>
          <w:lang w:val="sr-Cyrl-CS"/>
        </w:rPr>
        <w:t>потребама грађана, узевши у обзир да је Акциони план само један развојни документ.</w:t>
      </w:r>
    </w:p>
    <w:p w:rsidR="00905CD5" w:rsidRPr="00C62D5A" w:rsidRDefault="00905CD5" w:rsidP="00905CD5">
      <w:pPr>
        <w:pStyle w:val="BodyTextIndent2"/>
        <w:spacing w:after="200" w:line="276" w:lineRule="auto"/>
        <w:ind w:left="0"/>
        <w:rPr>
          <w:rFonts w:asciiTheme="minorHAnsi" w:hAnsiTheme="minorHAnsi" w:cs="Calibri"/>
          <w:sz w:val="24"/>
          <w:szCs w:val="24"/>
          <w:lang w:val="sr-Cyrl-CS"/>
        </w:rPr>
      </w:pPr>
      <w:r w:rsidRPr="00C62D5A">
        <w:rPr>
          <w:rFonts w:asciiTheme="minorHAnsi" w:hAnsiTheme="minorHAnsi" w:cs="Calibri"/>
          <w:sz w:val="24"/>
          <w:szCs w:val="24"/>
          <w:lang w:val="sr-Cyrl-CS"/>
        </w:rPr>
        <w:lastRenderedPageBreak/>
        <w:t>Доношењем Акционог плана, ГО Раковица испуњава и прописане формалне услове Европске уније којима се,  поседовањем овог стратешког документа, отварају врата европских фондова за социјалну заштиту, програм</w:t>
      </w:r>
      <w:r w:rsidR="005472FD">
        <w:rPr>
          <w:rFonts w:asciiTheme="minorHAnsi" w:hAnsiTheme="minorHAnsi" w:cs="Calibri"/>
          <w:sz w:val="24"/>
          <w:szCs w:val="24"/>
          <w:lang w:val="sr-Cyrl-CS"/>
        </w:rPr>
        <w:t>и</w:t>
      </w:r>
      <w:r w:rsidRPr="00C62D5A">
        <w:rPr>
          <w:rFonts w:asciiTheme="minorHAnsi" w:hAnsiTheme="minorHAnsi" w:cs="Calibri"/>
          <w:sz w:val="24"/>
          <w:szCs w:val="24"/>
          <w:lang w:val="sr-Cyrl-CS"/>
        </w:rPr>
        <w:t xml:space="preserve"> и услуге намењене најугроженијем становништву.</w:t>
      </w:r>
    </w:p>
    <w:p w:rsidR="005B4C1B" w:rsidRDefault="005B4C1B" w:rsidP="00905CD5">
      <w:pPr>
        <w:rPr>
          <w:lang w:val="sr-Cyrl-CS"/>
        </w:rPr>
      </w:pPr>
    </w:p>
    <w:p w:rsidR="00905CD5" w:rsidRPr="00A0332E" w:rsidRDefault="00905CD5" w:rsidP="00905CD5">
      <w:pPr>
        <w:rPr>
          <w:b/>
          <w:sz w:val="24"/>
          <w:szCs w:val="24"/>
          <w:lang w:val="sr-Cyrl-CS"/>
        </w:rPr>
      </w:pPr>
      <w:r w:rsidRPr="00A0332E">
        <w:rPr>
          <w:b/>
          <w:sz w:val="24"/>
          <w:szCs w:val="24"/>
          <w:lang w:val="sr-Cyrl-CS"/>
        </w:rPr>
        <w:t>СТРАТЕШКИ ОКВИРИ ЗА УНАПРЕЂИВАЊЕ ПОЛОЖАЈА РОМА У РЕПУБЛИЦИ СРБИЈИ</w:t>
      </w:r>
    </w:p>
    <w:p w:rsidR="00905CD5" w:rsidRDefault="00905CD5" w:rsidP="00905CD5">
      <w:pPr>
        <w:autoSpaceDE w:val="0"/>
        <w:autoSpaceDN w:val="0"/>
        <w:adjustRightInd w:val="0"/>
        <w:spacing w:after="0" w:line="240" w:lineRule="auto"/>
        <w:rPr>
          <w:rFonts w:ascii="Calibri" w:hAnsi="Calibri" w:cs="MyriadPro-Regular"/>
          <w:color w:val="000000"/>
          <w:sz w:val="24"/>
          <w:szCs w:val="24"/>
          <w:lang w:val="sr-Cyrl-CS"/>
        </w:rPr>
      </w:pPr>
    </w:p>
    <w:p w:rsidR="00905CD5" w:rsidRPr="00A0332E" w:rsidRDefault="00905CD5" w:rsidP="00905CD5">
      <w:pPr>
        <w:pStyle w:val="ListParagraph"/>
        <w:numPr>
          <w:ilvl w:val="0"/>
          <w:numId w:val="2"/>
        </w:numPr>
        <w:autoSpaceDE w:val="0"/>
        <w:autoSpaceDN w:val="0"/>
        <w:adjustRightInd w:val="0"/>
        <w:spacing w:after="0" w:line="240" w:lineRule="auto"/>
        <w:rPr>
          <w:rFonts w:ascii="Calibri" w:hAnsi="Calibri" w:cs="MyriadPro-Regular"/>
          <w:b/>
          <w:color w:val="000000"/>
          <w:lang w:val="sr-Cyrl-CS"/>
        </w:rPr>
      </w:pPr>
      <w:r w:rsidRPr="00A0332E">
        <w:rPr>
          <w:rFonts w:ascii="Calibri" w:hAnsi="Calibri" w:cs="MyriadPro-Regular"/>
          <w:b/>
          <w:color w:val="000000"/>
          <w:lang w:val="sr-Cyrl-CS"/>
        </w:rPr>
        <w:t>ДЕКАДА ЗА ИНКЛУЗИЈУ РОМА</w:t>
      </w:r>
    </w:p>
    <w:p w:rsidR="00905CD5" w:rsidRDefault="00905CD5" w:rsidP="00FC076B">
      <w:pPr>
        <w:autoSpaceDE w:val="0"/>
        <w:autoSpaceDN w:val="0"/>
        <w:adjustRightInd w:val="0"/>
        <w:spacing w:after="0" w:line="240" w:lineRule="auto"/>
        <w:rPr>
          <w:rFonts w:ascii="Calibri" w:hAnsi="Calibri" w:cs="MyriadPro-Regular"/>
          <w:color w:val="000000"/>
          <w:sz w:val="24"/>
          <w:szCs w:val="24"/>
          <w:lang w:val="sr-Cyrl-CS"/>
        </w:rPr>
      </w:pPr>
    </w:p>
    <w:p w:rsidR="00905CD5" w:rsidRDefault="00905CD5" w:rsidP="00FC076B">
      <w:pPr>
        <w:spacing w:line="240" w:lineRule="auto"/>
        <w:jc w:val="both"/>
        <w:rPr>
          <w:sz w:val="24"/>
          <w:szCs w:val="24"/>
          <w:lang w:val="sr-Cyrl-CS"/>
        </w:rPr>
      </w:pPr>
      <w:r>
        <w:rPr>
          <w:sz w:val="24"/>
          <w:szCs w:val="24"/>
          <w:lang w:val="sr-Cyrl-CS"/>
        </w:rPr>
        <w:t>Један од стратешких оквира за унапређ</w:t>
      </w:r>
      <w:r w:rsidR="006F41C6">
        <w:rPr>
          <w:sz w:val="24"/>
          <w:szCs w:val="24"/>
          <w:lang w:val="sr-Cyrl-CS"/>
        </w:rPr>
        <w:t>ива</w:t>
      </w:r>
      <w:r>
        <w:rPr>
          <w:sz w:val="24"/>
          <w:szCs w:val="24"/>
          <w:lang w:val="sr-Cyrl-CS"/>
        </w:rPr>
        <w:t xml:space="preserve">ње положаја Рома у Републици Србији је </w:t>
      </w:r>
      <w:r w:rsidRPr="00482572">
        <w:rPr>
          <w:sz w:val="24"/>
          <w:szCs w:val="24"/>
          <w:lang w:val="sr-Cyrl-CS"/>
        </w:rPr>
        <w:t>Декада за инклузију Рома 2005-2015</w:t>
      </w:r>
      <w:r w:rsidR="006F41C6">
        <w:rPr>
          <w:sz w:val="24"/>
          <w:szCs w:val="24"/>
          <w:lang w:val="sr-Cyrl-CS"/>
        </w:rPr>
        <w:t>.</w:t>
      </w:r>
      <w:r w:rsidRPr="00482572">
        <w:rPr>
          <w:sz w:val="24"/>
          <w:szCs w:val="24"/>
          <w:lang w:val="sr-Cyrl-CS"/>
        </w:rPr>
        <w:t xml:space="preserve"> (у даљем тексту: Декада)</w:t>
      </w:r>
      <w:r>
        <w:rPr>
          <w:sz w:val="24"/>
          <w:szCs w:val="24"/>
          <w:lang w:val="sr-Cyrl-CS"/>
        </w:rPr>
        <w:t xml:space="preserve">. </w:t>
      </w:r>
    </w:p>
    <w:p w:rsidR="00905CD5" w:rsidRDefault="00905CD5" w:rsidP="00FC076B">
      <w:pPr>
        <w:spacing w:after="0" w:line="240" w:lineRule="auto"/>
        <w:jc w:val="both"/>
        <w:rPr>
          <w:sz w:val="24"/>
          <w:szCs w:val="24"/>
          <w:lang w:val="sr-Cyrl-CS"/>
        </w:rPr>
      </w:pPr>
      <w:r>
        <w:rPr>
          <w:sz w:val="24"/>
          <w:szCs w:val="24"/>
          <w:lang w:val="sr-Cyrl-CS"/>
        </w:rPr>
        <w:t xml:space="preserve">Декада је </w:t>
      </w:r>
      <w:r w:rsidRPr="00482572">
        <w:rPr>
          <w:sz w:val="24"/>
          <w:szCs w:val="24"/>
          <w:lang w:val="sr-Cyrl-CS"/>
        </w:rPr>
        <w:t>међународна иницијатива,</w:t>
      </w:r>
      <w:r>
        <w:rPr>
          <w:sz w:val="24"/>
          <w:szCs w:val="24"/>
          <w:lang w:val="sr-Cyrl-CS"/>
        </w:rPr>
        <w:t xml:space="preserve"> </w:t>
      </w:r>
      <w:r w:rsidRPr="00482572">
        <w:rPr>
          <w:sz w:val="24"/>
          <w:szCs w:val="24"/>
          <w:lang w:val="sr-Cyrl-CS"/>
        </w:rPr>
        <w:t xml:space="preserve">прва  те врсте, у оквиру које су се владе Централне и Југоисточне Европе обавезале да, у регионалним оквирима, делују на унапређивању социјално-економског статуса и инклузији Рома. </w:t>
      </w:r>
    </w:p>
    <w:p w:rsidR="00905CD5" w:rsidRPr="00482572" w:rsidRDefault="00905CD5" w:rsidP="00FC076B">
      <w:pPr>
        <w:spacing w:after="0" w:line="240" w:lineRule="auto"/>
        <w:jc w:val="both"/>
        <w:rPr>
          <w:sz w:val="24"/>
          <w:szCs w:val="24"/>
          <w:lang w:val="sr-Cyrl-CS"/>
        </w:rPr>
      </w:pPr>
      <w:r>
        <w:rPr>
          <w:sz w:val="24"/>
          <w:szCs w:val="24"/>
          <w:lang w:val="sr-Cyrl-CS"/>
        </w:rPr>
        <w:t>Декада окуп</w:t>
      </w:r>
      <w:r w:rsidRPr="00482572">
        <w:rPr>
          <w:sz w:val="24"/>
          <w:szCs w:val="24"/>
          <w:lang w:val="sr-Cyrl-CS"/>
        </w:rPr>
        <w:t>ља Владе, међувладина тела и невладине организације са циљем да убрзају процес унапређ</w:t>
      </w:r>
      <w:r w:rsidR="009F69DF">
        <w:rPr>
          <w:sz w:val="24"/>
          <w:szCs w:val="24"/>
          <w:lang w:val="sr-Cyrl-CS"/>
        </w:rPr>
        <w:t>ива</w:t>
      </w:r>
      <w:r w:rsidRPr="00482572">
        <w:rPr>
          <w:sz w:val="24"/>
          <w:szCs w:val="24"/>
          <w:lang w:val="sr-Cyrl-CS"/>
        </w:rPr>
        <w:t>ња положаја Рома.</w:t>
      </w:r>
    </w:p>
    <w:p w:rsidR="00235E58" w:rsidRDefault="00905CD5" w:rsidP="00FC076B">
      <w:pPr>
        <w:spacing w:after="0" w:line="240" w:lineRule="auto"/>
        <w:jc w:val="both"/>
        <w:rPr>
          <w:sz w:val="24"/>
          <w:szCs w:val="24"/>
          <w:lang w:val="sr-Cyrl-CS"/>
        </w:rPr>
      </w:pPr>
      <w:r w:rsidRPr="00482572">
        <w:rPr>
          <w:sz w:val="24"/>
          <w:szCs w:val="24"/>
          <w:lang w:val="sr-Cyrl-CS"/>
        </w:rPr>
        <w:t xml:space="preserve">У Декаду Рома укључено је девет земаља региона - Бугарска, Мађарска, Македонија, Румунија, Словачка, Србија, Хрватска, Чешка и Црна Гора. Све земље учеснице Декаде су усвојиле националне планове рада на седници одржаној 27.јануара 2005.године за приоритетне области.  </w:t>
      </w:r>
    </w:p>
    <w:p w:rsidR="00905CD5" w:rsidRPr="00482572" w:rsidRDefault="00235E58" w:rsidP="00FC076B">
      <w:pPr>
        <w:spacing w:line="240" w:lineRule="auto"/>
        <w:jc w:val="both"/>
        <w:rPr>
          <w:sz w:val="24"/>
          <w:szCs w:val="24"/>
          <w:lang w:val="sr-Cyrl-CS"/>
        </w:rPr>
      </w:pPr>
      <w:r>
        <w:rPr>
          <w:sz w:val="24"/>
          <w:szCs w:val="24"/>
          <w:lang w:val="sr-Cyrl-CS"/>
        </w:rPr>
        <w:t>Србија је приступила Декади за инклузију Рома 2.</w:t>
      </w:r>
      <w:r w:rsidR="006F41C6">
        <w:rPr>
          <w:sz w:val="24"/>
          <w:szCs w:val="24"/>
          <w:lang w:val="sr-Cyrl-CS"/>
        </w:rPr>
        <w:t>ф</w:t>
      </w:r>
      <w:r>
        <w:rPr>
          <w:sz w:val="24"/>
          <w:szCs w:val="24"/>
          <w:lang w:val="sr-Cyrl-CS"/>
        </w:rPr>
        <w:t>ебруара 2005.године, потписивањем Декларације Декаде од стране председника Владе на свечаном проглашењу у Софији.</w:t>
      </w:r>
      <w:r w:rsidR="00905CD5" w:rsidRPr="00482572">
        <w:rPr>
          <w:sz w:val="24"/>
          <w:szCs w:val="24"/>
          <w:lang w:val="sr-Cyrl-CS"/>
        </w:rPr>
        <w:t xml:space="preserve">  </w:t>
      </w:r>
    </w:p>
    <w:p w:rsidR="00905CD5" w:rsidRPr="00482572" w:rsidRDefault="00905CD5" w:rsidP="00FC076B">
      <w:pPr>
        <w:spacing w:line="240" w:lineRule="auto"/>
        <w:rPr>
          <w:sz w:val="24"/>
          <w:szCs w:val="24"/>
          <w:lang w:val="sr-Cyrl-CS"/>
        </w:rPr>
      </w:pPr>
      <w:r w:rsidRPr="00482572">
        <w:rPr>
          <w:sz w:val="24"/>
          <w:szCs w:val="24"/>
          <w:lang w:val="sr-Cyrl-CS"/>
        </w:rPr>
        <w:t>Приоритетне области којима се бави Декада су</w:t>
      </w:r>
      <w:r>
        <w:rPr>
          <w:sz w:val="24"/>
          <w:szCs w:val="24"/>
          <w:lang w:val="sr-Cyrl-CS"/>
        </w:rPr>
        <w:t>:</w:t>
      </w:r>
    </w:p>
    <w:p w:rsidR="00905CD5" w:rsidRPr="00482572" w:rsidRDefault="00905CD5" w:rsidP="00FC076B">
      <w:pPr>
        <w:spacing w:after="0" w:line="240" w:lineRule="auto"/>
        <w:rPr>
          <w:sz w:val="24"/>
          <w:szCs w:val="24"/>
          <w:lang w:val="sr-Cyrl-CS"/>
        </w:rPr>
      </w:pPr>
      <w:r w:rsidRPr="00482572">
        <w:rPr>
          <w:sz w:val="24"/>
          <w:szCs w:val="24"/>
          <w:lang w:val="sr-Cyrl-CS"/>
        </w:rPr>
        <w:t>- Образовање</w:t>
      </w:r>
    </w:p>
    <w:p w:rsidR="00905CD5" w:rsidRPr="00482572" w:rsidRDefault="00905CD5" w:rsidP="00FC076B">
      <w:pPr>
        <w:spacing w:after="0" w:line="240" w:lineRule="auto"/>
        <w:rPr>
          <w:sz w:val="24"/>
          <w:szCs w:val="24"/>
          <w:lang w:val="sr-Cyrl-CS"/>
        </w:rPr>
      </w:pPr>
      <w:r w:rsidRPr="00482572">
        <w:rPr>
          <w:sz w:val="24"/>
          <w:szCs w:val="24"/>
          <w:lang w:val="sr-Cyrl-CS"/>
        </w:rPr>
        <w:t>- Запошљавање</w:t>
      </w:r>
    </w:p>
    <w:p w:rsidR="00905CD5" w:rsidRPr="00482572" w:rsidRDefault="00905CD5" w:rsidP="00FC076B">
      <w:pPr>
        <w:spacing w:after="0" w:line="240" w:lineRule="auto"/>
        <w:rPr>
          <w:sz w:val="24"/>
          <w:szCs w:val="24"/>
          <w:lang w:val="sr-Cyrl-CS"/>
        </w:rPr>
      </w:pPr>
      <w:r w:rsidRPr="00482572">
        <w:rPr>
          <w:sz w:val="24"/>
          <w:szCs w:val="24"/>
          <w:lang w:val="sr-Cyrl-CS"/>
        </w:rPr>
        <w:t>- Здравље</w:t>
      </w:r>
    </w:p>
    <w:p w:rsidR="00905CD5" w:rsidRDefault="00905CD5" w:rsidP="00FC076B">
      <w:pPr>
        <w:spacing w:after="0" w:line="240" w:lineRule="auto"/>
        <w:rPr>
          <w:sz w:val="24"/>
          <w:szCs w:val="24"/>
          <w:lang w:val="sr-Cyrl-CS"/>
        </w:rPr>
      </w:pPr>
      <w:r w:rsidRPr="00482572">
        <w:rPr>
          <w:sz w:val="24"/>
          <w:szCs w:val="24"/>
          <w:lang w:val="sr-Cyrl-CS"/>
        </w:rPr>
        <w:t>- Становање</w:t>
      </w:r>
    </w:p>
    <w:p w:rsidR="00905CD5" w:rsidRDefault="00905CD5" w:rsidP="00FC076B">
      <w:pPr>
        <w:spacing w:after="0" w:line="240" w:lineRule="auto"/>
        <w:rPr>
          <w:sz w:val="24"/>
          <w:szCs w:val="24"/>
          <w:lang w:val="sr-Cyrl-CS"/>
        </w:rPr>
      </w:pPr>
    </w:p>
    <w:p w:rsidR="00FC076B" w:rsidRPr="00FC076B" w:rsidRDefault="00FC076B" w:rsidP="00FC076B">
      <w:pPr>
        <w:spacing w:after="0" w:line="240" w:lineRule="auto"/>
        <w:rPr>
          <w:sz w:val="24"/>
          <w:szCs w:val="24"/>
          <w:lang w:val="sr-Cyrl-CS"/>
        </w:rPr>
      </w:pPr>
    </w:p>
    <w:p w:rsidR="00905CD5" w:rsidRPr="009D40B2" w:rsidRDefault="00746EA7" w:rsidP="009D40B2">
      <w:pPr>
        <w:pStyle w:val="ListParagraph"/>
        <w:numPr>
          <w:ilvl w:val="0"/>
          <w:numId w:val="2"/>
        </w:numPr>
        <w:rPr>
          <w:b/>
          <w:lang w:val="sr-Latn-CS"/>
        </w:rPr>
      </w:pPr>
      <w:r w:rsidRPr="009D40B2">
        <w:rPr>
          <w:b/>
          <w:lang w:val="sr-Cyrl-CS"/>
        </w:rPr>
        <w:t>АКЦИОНИ ПЛАН</w:t>
      </w:r>
    </w:p>
    <w:p w:rsidR="00905CD5" w:rsidRDefault="00905CD5" w:rsidP="00FC076B">
      <w:pPr>
        <w:spacing w:after="0" w:line="240" w:lineRule="auto"/>
        <w:jc w:val="both"/>
        <w:rPr>
          <w:sz w:val="24"/>
          <w:szCs w:val="24"/>
          <w:lang w:val="sr-Latn-CS"/>
        </w:rPr>
      </w:pPr>
      <w:r>
        <w:rPr>
          <w:sz w:val="24"/>
          <w:szCs w:val="24"/>
          <w:lang w:val="sr-Cyrl-CS"/>
        </w:rPr>
        <w:t>Свака од Влада земаља учесница, израдила је своје акционе планове за оствар</w:t>
      </w:r>
      <w:r w:rsidR="009F69DF">
        <w:rPr>
          <w:sz w:val="24"/>
          <w:szCs w:val="24"/>
          <w:lang w:val="sr-Cyrl-CS"/>
        </w:rPr>
        <w:t>ива</w:t>
      </w:r>
      <w:r>
        <w:rPr>
          <w:sz w:val="24"/>
          <w:szCs w:val="24"/>
          <w:lang w:val="sr-Cyrl-CS"/>
        </w:rPr>
        <w:t>ње циљева Декаде. Влада Републике Србије усвојила је акционе планове за Декаду на седници одржаној 27.01.2005. године и то за све четири приоритетне области.</w:t>
      </w:r>
    </w:p>
    <w:p w:rsidR="00905CD5" w:rsidRDefault="00905CD5" w:rsidP="00FC076B">
      <w:pPr>
        <w:spacing w:after="0"/>
        <w:jc w:val="both"/>
        <w:rPr>
          <w:rFonts w:ascii="Calibri" w:hAnsi="Calibri" w:cs="MyriadPro-Regular"/>
          <w:color w:val="000000"/>
          <w:sz w:val="24"/>
          <w:szCs w:val="24"/>
          <w:lang w:val="sr-Cyrl-CS"/>
        </w:rPr>
      </w:pPr>
      <w:r w:rsidRPr="003A71D9">
        <w:rPr>
          <w:rFonts w:ascii="Calibri" w:hAnsi="Calibri" w:cs="MyriadPro-Regular"/>
          <w:color w:val="000000"/>
          <w:sz w:val="24"/>
          <w:szCs w:val="24"/>
          <w:lang w:val="sr-Cyrl-CS"/>
        </w:rPr>
        <w:t xml:space="preserve">Влада Републике </w:t>
      </w:r>
      <w:r>
        <w:rPr>
          <w:rFonts w:ascii="Calibri" w:hAnsi="Calibri" w:cs="MyriadPro-Regular"/>
          <w:color w:val="000000"/>
          <w:sz w:val="24"/>
          <w:szCs w:val="24"/>
          <w:lang w:val="sr-Cyrl-CS"/>
        </w:rPr>
        <w:t xml:space="preserve">Србије </w:t>
      </w:r>
      <w:r w:rsidRPr="003A71D9">
        <w:rPr>
          <w:rFonts w:ascii="Calibri" w:hAnsi="Calibri" w:cs="MyriadPro-Regular"/>
          <w:color w:val="000000"/>
          <w:sz w:val="24"/>
          <w:szCs w:val="24"/>
          <w:lang w:val="sr-Cyrl-CS"/>
        </w:rPr>
        <w:t>је 2008. године основала Савет за унапређивање положаја Рома и спровођење Декаде, којим председава потпредседник Владе за ЕУ интеграције и национални координатор Декаде Рома и у</w:t>
      </w:r>
      <w:r>
        <w:rPr>
          <w:rFonts w:ascii="Calibri" w:hAnsi="Calibri" w:cs="MyriadPro-Regular"/>
          <w:color w:val="000000"/>
          <w:sz w:val="24"/>
          <w:szCs w:val="24"/>
          <w:lang w:val="sr-Latn-CS"/>
        </w:rPr>
        <w:t xml:space="preserve"> </w:t>
      </w:r>
      <w:r w:rsidRPr="003A71D9">
        <w:rPr>
          <w:rFonts w:ascii="Calibri" w:hAnsi="Calibri" w:cs="MyriadPro-Regular"/>
          <w:color w:val="000000"/>
          <w:sz w:val="24"/>
          <w:szCs w:val="24"/>
          <w:lang w:val="sr-Cyrl-CS"/>
        </w:rPr>
        <w:t>чијем раду учествују представници свих надлежних министарстава, као и представн</w:t>
      </w:r>
      <w:r>
        <w:rPr>
          <w:rFonts w:ascii="Calibri" w:hAnsi="Calibri" w:cs="MyriadPro-Regular"/>
          <w:color w:val="000000"/>
          <w:sz w:val="24"/>
          <w:szCs w:val="24"/>
          <w:lang w:val="sr-Cyrl-CS"/>
        </w:rPr>
        <w:t>и</w:t>
      </w:r>
      <w:r w:rsidRPr="003A71D9">
        <w:rPr>
          <w:rFonts w:ascii="Calibri" w:hAnsi="Calibri" w:cs="MyriadPro-Regular"/>
          <w:color w:val="000000"/>
          <w:sz w:val="24"/>
          <w:szCs w:val="24"/>
          <w:lang w:val="sr-Cyrl-CS"/>
        </w:rPr>
        <w:t>ци Националног савета</w:t>
      </w:r>
      <w:r>
        <w:rPr>
          <w:rFonts w:ascii="Calibri" w:hAnsi="Calibri" w:cs="MyriadPro-Regular"/>
          <w:color w:val="000000"/>
          <w:sz w:val="24"/>
          <w:szCs w:val="24"/>
          <w:lang w:val="sr-Cyrl-CS"/>
        </w:rPr>
        <w:t xml:space="preserve"> </w:t>
      </w:r>
      <w:r w:rsidRPr="003A71D9">
        <w:rPr>
          <w:rFonts w:ascii="Calibri" w:hAnsi="Calibri" w:cs="MyriadPro-Regular"/>
          <w:color w:val="000000"/>
          <w:sz w:val="24"/>
          <w:szCs w:val="24"/>
          <w:lang w:val="sr-Cyrl-CS"/>
        </w:rPr>
        <w:t>ромске националне мањине и ромских невладиних организација. Стручну и техничку потпору раду Савета пружа</w:t>
      </w:r>
      <w:r>
        <w:rPr>
          <w:rFonts w:ascii="Calibri" w:hAnsi="Calibri" w:cs="MyriadPro-Regular"/>
          <w:color w:val="000000"/>
          <w:sz w:val="24"/>
          <w:szCs w:val="24"/>
          <w:lang w:val="sr-Latn-CS"/>
        </w:rPr>
        <w:t xml:space="preserve"> </w:t>
      </w:r>
      <w:r w:rsidRPr="003A71D9">
        <w:rPr>
          <w:rFonts w:ascii="Calibri" w:hAnsi="Calibri" w:cs="MyriadPro-Regular"/>
          <w:color w:val="000000"/>
          <w:sz w:val="24"/>
          <w:szCs w:val="24"/>
          <w:lang w:val="sr-Cyrl-CS"/>
        </w:rPr>
        <w:t>Министарство за људска и мањинска права.</w:t>
      </w:r>
    </w:p>
    <w:p w:rsidR="00905CD5" w:rsidRPr="004C04D4" w:rsidRDefault="00905CD5" w:rsidP="00905CD5">
      <w:pPr>
        <w:autoSpaceDE w:val="0"/>
        <w:autoSpaceDN w:val="0"/>
        <w:adjustRightInd w:val="0"/>
        <w:spacing w:after="0" w:line="240" w:lineRule="auto"/>
        <w:jc w:val="both"/>
        <w:rPr>
          <w:rFonts w:ascii="Calibri" w:hAnsi="Calibri" w:cs="MyriadPro-Regular"/>
          <w:color w:val="000000"/>
          <w:sz w:val="24"/>
          <w:szCs w:val="24"/>
          <w:lang w:val="sr-Cyrl-CS"/>
        </w:rPr>
      </w:pPr>
      <w:r>
        <w:rPr>
          <w:rFonts w:ascii="Calibri" w:hAnsi="Calibri" w:cs="MyriadPro-Regular"/>
          <w:color w:val="000000"/>
          <w:sz w:val="24"/>
          <w:szCs w:val="24"/>
          <w:lang w:val="sr-Cyrl-CS"/>
        </w:rPr>
        <w:t>У 2009.години Министарство за људска и мањинска права иницирало је успостављање радних група за спровођење и праћење реализације Стратегије и Националног акционог плана за унапређивање положаја Рома.</w:t>
      </w:r>
    </w:p>
    <w:p w:rsidR="00905CD5" w:rsidRDefault="00905CD5" w:rsidP="00905CD5">
      <w:pPr>
        <w:autoSpaceDE w:val="0"/>
        <w:autoSpaceDN w:val="0"/>
        <w:adjustRightInd w:val="0"/>
        <w:spacing w:after="0" w:line="240" w:lineRule="auto"/>
        <w:jc w:val="both"/>
        <w:rPr>
          <w:rFonts w:ascii="Calibri" w:hAnsi="Calibri" w:cs="MyriadPro-Regular"/>
          <w:color w:val="000000"/>
          <w:sz w:val="24"/>
          <w:szCs w:val="24"/>
          <w:lang w:val="sr-Latn-CS"/>
        </w:rPr>
      </w:pPr>
      <w:r w:rsidRPr="003A71D9">
        <w:rPr>
          <w:rFonts w:ascii="Calibri" w:hAnsi="Calibri" w:cs="MyriadPro-Regular"/>
          <w:color w:val="000000"/>
          <w:sz w:val="24"/>
          <w:szCs w:val="24"/>
          <w:lang w:val="sr-Cyrl-CS"/>
        </w:rPr>
        <w:t>У развоју и ревизији свих наведених докумената у свим фазама израде, кроз рад у радним групама,</w:t>
      </w:r>
      <w:r>
        <w:rPr>
          <w:rFonts w:ascii="Calibri" w:hAnsi="Calibri" w:cs="MyriadPro-Regular"/>
          <w:color w:val="000000"/>
          <w:sz w:val="24"/>
          <w:szCs w:val="24"/>
          <w:lang w:val="sr-Latn-CS"/>
        </w:rPr>
        <w:t xml:space="preserve"> </w:t>
      </w:r>
      <w:r w:rsidRPr="003A71D9">
        <w:rPr>
          <w:rFonts w:ascii="Calibri" w:hAnsi="Calibri" w:cs="MyriadPro-Regular"/>
          <w:color w:val="000000"/>
          <w:sz w:val="24"/>
          <w:szCs w:val="24"/>
          <w:lang w:val="sr-Cyrl-CS"/>
        </w:rPr>
        <w:t>учествовали су представници надлежних министарстава, Националног савета ромске националне мањине,</w:t>
      </w:r>
      <w:r>
        <w:rPr>
          <w:rFonts w:ascii="Calibri" w:hAnsi="Calibri" w:cs="MyriadPro-Regular"/>
          <w:color w:val="000000"/>
          <w:sz w:val="24"/>
          <w:szCs w:val="24"/>
          <w:lang w:val="sr-Latn-CS"/>
        </w:rPr>
        <w:t xml:space="preserve"> </w:t>
      </w:r>
      <w:r w:rsidRPr="003A71D9">
        <w:rPr>
          <w:rFonts w:ascii="Calibri" w:hAnsi="Calibri" w:cs="MyriadPro-Regular"/>
          <w:color w:val="000000"/>
          <w:sz w:val="24"/>
          <w:szCs w:val="24"/>
          <w:lang w:val="sr-Cyrl-CS"/>
        </w:rPr>
        <w:t>ромских и других невладиних организација, међународних организација,</w:t>
      </w:r>
      <w:r w:rsidR="006F41C6">
        <w:rPr>
          <w:rFonts w:ascii="Calibri" w:hAnsi="Calibri" w:cs="MyriadPro-Regular"/>
          <w:color w:val="000000"/>
          <w:sz w:val="24"/>
          <w:szCs w:val="24"/>
          <w:lang w:val="sr-Cyrl-CS"/>
        </w:rPr>
        <w:t xml:space="preserve"> </w:t>
      </w:r>
      <w:r w:rsidRPr="003A71D9">
        <w:rPr>
          <w:rFonts w:ascii="Calibri" w:hAnsi="Calibri" w:cs="MyriadPro-Regular"/>
          <w:color w:val="000000"/>
          <w:sz w:val="24"/>
          <w:szCs w:val="24"/>
          <w:lang w:val="sr-Cyrl-CS"/>
        </w:rPr>
        <w:t>као и независни стручњаци. Кроз</w:t>
      </w:r>
      <w:r>
        <w:rPr>
          <w:rFonts w:ascii="Calibri" w:hAnsi="Calibri" w:cs="MyriadPro-Regular"/>
          <w:color w:val="000000"/>
          <w:sz w:val="24"/>
          <w:szCs w:val="24"/>
          <w:lang w:val="sr-Latn-CS"/>
        </w:rPr>
        <w:t xml:space="preserve"> </w:t>
      </w:r>
      <w:r w:rsidRPr="003A71D9">
        <w:rPr>
          <w:rFonts w:ascii="Calibri" w:hAnsi="Calibri" w:cs="MyriadPro-Regular"/>
          <w:color w:val="000000"/>
          <w:sz w:val="24"/>
          <w:szCs w:val="24"/>
          <w:lang w:val="sr-Cyrl-CS"/>
        </w:rPr>
        <w:t>процесе јавне расправе консултовани су и представници локалних самоуправа и институција на нивоу</w:t>
      </w:r>
      <w:r>
        <w:rPr>
          <w:rFonts w:ascii="Calibri" w:hAnsi="Calibri" w:cs="MyriadPro-Regular"/>
          <w:color w:val="000000"/>
          <w:sz w:val="24"/>
          <w:szCs w:val="24"/>
          <w:lang w:val="sr-Latn-CS"/>
        </w:rPr>
        <w:t xml:space="preserve"> </w:t>
      </w:r>
      <w:r w:rsidRPr="003A71D9">
        <w:rPr>
          <w:rFonts w:ascii="Calibri" w:hAnsi="Calibri" w:cs="MyriadPro-Regular"/>
          <w:color w:val="000000"/>
          <w:sz w:val="24"/>
          <w:szCs w:val="24"/>
          <w:lang w:val="sr-Cyrl-CS"/>
        </w:rPr>
        <w:t>јединица локалне</w:t>
      </w:r>
      <w:r>
        <w:rPr>
          <w:rFonts w:ascii="Calibri" w:hAnsi="Calibri" w:cs="MyriadPro-Regular"/>
          <w:color w:val="000000"/>
          <w:sz w:val="24"/>
          <w:szCs w:val="24"/>
          <w:lang w:val="sr-Latn-CS"/>
        </w:rPr>
        <w:t xml:space="preserve"> </w:t>
      </w:r>
      <w:r w:rsidRPr="003A71D9">
        <w:rPr>
          <w:rFonts w:ascii="Calibri" w:hAnsi="Calibri" w:cs="MyriadPro-Regular"/>
          <w:color w:val="000000"/>
          <w:sz w:val="24"/>
          <w:szCs w:val="24"/>
          <w:lang w:val="sr-Cyrl-CS"/>
        </w:rPr>
        <w:t>самоуправе, али и партнери из других земаља учесница Декаде.</w:t>
      </w:r>
    </w:p>
    <w:p w:rsidR="00905CD5" w:rsidRPr="00C62D5A" w:rsidRDefault="00905CD5" w:rsidP="00905CD5">
      <w:pPr>
        <w:autoSpaceDE w:val="0"/>
        <w:autoSpaceDN w:val="0"/>
        <w:adjustRightInd w:val="0"/>
        <w:spacing w:after="0" w:line="240" w:lineRule="auto"/>
        <w:jc w:val="both"/>
        <w:rPr>
          <w:rFonts w:cs="MyriadPro-Regular"/>
          <w:color w:val="000000"/>
          <w:sz w:val="24"/>
          <w:szCs w:val="24"/>
          <w:lang w:val="sr-Cyrl-CS"/>
        </w:rPr>
      </w:pPr>
      <w:r w:rsidRPr="00C62D5A">
        <w:rPr>
          <w:rFonts w:cs="MyriadPro-Regular"/>
          <w:color w:val="000000"/>
          <w:sz w:val="24"/>
          <w:szCs w:val="24"/>
          <w:lang w:val="sr-Cyrl-CS"/>
        </w:rPr>
        <w:t>Од 2002. године до данас развој и реализацију стратешких докумената за унапређивање положаја Рома</w:t>
      </w:r>
      <w:r w:rsidRPr="00C62D5A">
        <w:rPr>
          <w:rFonts w:cs="MyriadPro-Regular"/>
          <w:color w:val="000000"/>
          <w:sz w:val="24"/>
          <w:szCs w:val="24"/>
          <w:lang w:val="sr-Latn-CS"/>
        </w:rPr>
        <w:t xml:space="preserve"> </w:t>
      </w:r>
      <w:r w:rsidRPr="00C62D5A">
        <w:rPr>
          <w:rFonts w:cs="MyriadPro-Regular"/>
          <w:color w:val="000000"/>
          <w:sz w:val="24"/>
          <w:szCs w:val="24"/>
          <w:lang w:val="sr-Cyrl-CS"/>
        </w:rPr>
        <w:t>подржавају међународне организације, међу којима најпре Мисија ОЕБС у Србији, Европска агенција за</w:t>
      </w:r>
      <w:r w:rsidRPr="00C62D5A">
        <w:rPr>
          <w:rFonts w:cs="MyriadPro-Regular"/>
          <w:color w:val="000000"/>
          <w:sz w:val="24"/>
          <w:szCs w:val="24"/>
          <w:lang w:val="sr-Latn-CS"/>
        </w:rPr>
        <w:t xml:space="preserve"> </w:t>
      </w:r>
      <w:r w:rsidRPr="00C62D5A">
        <w:rPr>
          <w:rFonts w:cs="MyriadPro-Regular"/>
          <w:color w:val="000000"/>
          <w:sz w:val="24"/>
          <w:szCs w:val="24"/>
          <w:lang w:val="sr-Cyrl-CS"/>
        </w:rPr>
        <w:t>реконструкцију, Делегација ЕУ у Србији, Програм УН за развој (УНДП), Шведска агенција за међународни</w:t>
      </w:r>
      <w:r w:rsidRPr="00C62D5A">
        <w:rPr>
          <w:rFonts w:cs="MyriadPro-Regular"/>
          <w:color w:val="000000"/>
          <w:sz w:val="24"/>
          <w:szCs w:val="24"/>
          <w:lang w:val="sr-Latn-CS"/>
        </w:rPr>
        <w:t xml:space="preserve"> </w:t>
      </w:r>
      <w:r w:rsidRPr="00C62D5A">
        <w:rPr>
          <w:rFonts w:cs="MyriadPro-Regular"/>
          <w:color w:val="000000"/>
          <w:sz w:val="24"/>
          <w:szCs w:val="24"/>
          <w:lang w:val="sr-Cyrl-CS"/>
        </w:rPr>
        <w:t>развој (СИДА), Фонд за отворено друштво Србија, Високи комесаријат УН за избеглице (УНХЦР), УНИЦЕФ, УН</w:t>
      </w:r>
      <w:r w:rsidR="009F69DF">
        <w:rPr>
          <w:rFonts w:cs="MyriadPro-Regular"/>
          <w:color w:val="000000"/>
          <w:sz w:val="24"/>
          <w:szCs w:val="24"/>
          <w:lang w:val="sr-Cyrl-CS"/>
        </w:rPr>
        <w:t xml:space="preserve">, </w:t>
      </w:r>
      <w:r w:rsidRPr="00C62D5A">
        <w:rPr>
          <w:rFonts w:cs="MyriadPro-Regular"/>
          <w:color w:val="000000"/>
          <w:sz w:val="24"/>
          <w:szCs w:val="24"/>
          <w:lang w:val="sr-Cyrl-CS"/>
        </w:rPr>
        <w:t>Хабитат, некадашњи Високи комесаријат УН за људска права...</w:t>
      </w:r>
    </w:p>
    <w:p w:rsidR="00905CD5" w:rsidRDefault="00905CD5" w:rsidP="00905CD5">
      <w:pPr>
        <w:jc w:val="both"/>
        <w:rPr>
          <w:lang w:val="sr-Cyrl-CS"/>
        </w:rPr>
      </w:pPr>
    </w:p>
    <w:p w:rsidR="00905CD5" w:rsidRPr="00B508C0" w:rsidRDefault="00905CD5" w:rsidP="00B508C0">
      <w:pPr>
        <w:pStyle w:val="ListParagraph"/>
        <w:numPr>
          <w:ilvl w:val="0"/>
          <w:numId w:val="2"/>
        </w:numPr>
        <w:rPr>
          <w:b/>
          <w:sz w:val="24"/>
          <w:szCs w:val="24"/>
          <w:lang w:val="sr-Cyrl-CS"/>
        </w:rPr>
      </w:pPr>
      <w:r w:rsidRPr="00B508C0">
        <w:rPr>
          <w:b/>
          <w:sz w:val="24"/>
          <w:szCs w:val="24"/>
          <w:lang w:val="sr-Cyrl-CS"/>
        </w:rPr>
        <w:t>СТРАТЕГИЈА ЗА УНАПРЕЂИВАЊЕ ПОЛОЖАЈА РОМА</w:t>
      </w:r>
    </w:p>
    <w:p w:rsidR="00905CD5" w:rsidRPr="004640BD" w:rsidRDefault="00905CD5" w:rsidP="00905CD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На основу члана 45.став</w:t>
      </w:r>
      <w:r w:rsidR="009F69DF" w:rsidRPr="004640BD">
        <w:rPr>
          <w:rFonts w:cs="MyriadPro-Regular"/>
          <w:sz w:val="24"/>
          <w:szCs w:val="24"/>
          <w:lang w:val="sr-Cyrl-CS"/>
        </w:rPr>
        <w:t xml:space="preserve"> </w:t>
      </w:r>
      <w:r w:rsidRPr="004640BD">
        <w:rPr>
          <w:rFonts w:cs="MyriadPro-Regular"/>
          <w:sz w:val="24"/>
          <w:szCs w:val="24"/>
          <w:lang w:val="sr-Cyrl-CS"/>
        </w:rPr>
        <w:t xml:space="preserve">1. Закона о Влади („Сл.гласник РС“ бр.55/05, 101/07 и 65/08), Влада је донела Стратегију за унапређивање положаја Рома у Републици Србији. </w:t>
      </w:r>
    </w:p>
    <w:p w:rsidR="00905CD5" w:rsidRPr="004640BD" w:rsidRDefault="00905CD5" w:rsidP="00905CD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Стратегија за унапређивање положаја Рома (у даљем тексту: Стратегија), постављена је као развојна стратегија и друштвени процес, који ће се мењати и развијати на основу резултата унапређивања положаја Рома у Србији која потпуно укључује ромску заједницу као равноправног партнера и која ће нудити адекватна </w:t>
      </w:r>
      <w:r w:rsidR="009F69DF" w:rsidRPr="004640BD">
        <w:rPr>
          <w:rFonts w:cs="MyriadPro-Regular"/>
          <w:sz w:val="24"/>
          <w:szCs w:val="24"/>
          <w:lang w:val="sr-Cyrl-CS"/>
        </w:rPr>
        <w:t>р</w:t>
      </w:r>
      <w:r w:rsidRPr="004640BD">
        <w:rPr>
          <w:rFonts w:cs="MyriadPro-Regular"/>
          <w:sz w:val="24"/>
          <w:szCs w:val="24"/>
          <w:lang w:val="sr-Cyrl-CS"/>
        </w:rPr>
        <w:t>ешења у решавању положаја Рома у Србији. Стратегија је имала, и успела, да задржи неполитички карактер зато што проблем Рома није проблем политике и политичких партија, већ проблем државе.</w:t>
      </w:r>
    </w:p>
    <w:p w:rsidR="00905CD5" w:rsidRPr="004640BD" w:rsidRDefault="00905CD5" w:rsidP="00905CD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Стратегија је направљена на консултативан начин, укључен је велики број појединаца, организација и њен квалитет је то што је у дужем времену, док се стварала, знала да прати драматичне промене у ромској популацији и промене у друштвеној свести према Ромима. Стратегија је предвидела да постоји Канцеларија за унапређивање положаја Рома која је постала део Министарства за људска и мањинска права у октобру 2009. године. Њено доношење, финансирала је највише Шведска агенција за међународни развој (СИДА), што је доказ да држава Србија има капацитета и потенцијала да мења праксу, да начини системске кораке у интеграцији Рома и друштву.</w:t>
      </w:r>
    </w:p>
    <w:p w:rsidR="00905CD5" w:rsidRDefault="00905CD5" w:rsidP="00FC076B">
      <w:pPr>
        <w:spacing w:line="240" w:lineRule="auto"/>
        <w:jc w:val="both"/>
        <w:rPr>
          <w:rFonts w:ascii="Calibri" w:hAnsi="Calibri" w:cs="MyriadPro-Regular"/>
          <w:sz w:val="24"/>
          <w:szCs w:val="24"/>
          <w:lang w:val="sr-Cyrl-CS"/>
        </w:rPr>
      </w:pPr>
      <w:r w:rsidRPr="004640BD">
        <w:rPr>
          <w:sz w:val="24"/>
          <w:szCs w:val="24"/>
          <w:lang w:val="sr-Cyrl-CS"/>
        </w:rPr>
        <w:t xml:space="preserve">Усвајањем </w:t>
      </w:r>
      <w:r w:rsidR="00235E58" w:rsidRPr="004640BD">
        <w:rPr>
          <w:sz w:val="24"/>
          <w:szCs w:val="24"/>
          <w:lang w:val="sr-Cyrl-CS"/>
        </w:rPr>
        <w:t xml:space="preserve">ревидираног текста </w:t>
      </w:r>
      <w:r w:rsidRPr="004640BD">
        <w:rPr>
          <w:sz w:val="24"/>
          <w:szCs w:val="24"/>
          <w:lang w:val="sr-Cyrl-CS"/>
        </w:rPr>
        <w:t>Стратегије за унапређивање положаја Рома у Републици Србији, 9.априла 2009. године, као и Акционог плана за њено спровођење који обухвата 13 области</w:t>
      </w:r>
      <w:r w:rsidR="00DA0679">
        <w:rPr>
          <w:sz w:val="24"/>
          <w:szCs w:val="24"/>
          <w:lang w:val="sr-Cyrl-CS"/>
        </w:rPr>
        <w:t xml:space="preserve">: </w:t>
      </w:r>
      <w:r w:rsidR="00B56675" w:rsidRPr="00C62D5A">
        <w:rPr>
          <w:rFonts w:cs="MyriadPro-Regular"/>
          <w:color w:val="000000"/>
          <w:sz w:val="24"/>
          <w:szCs w:val="24"/>
          <w:lang w:val="sr-Cyrl-CS"/>
        </w:rPr>
        <w:t>образовање,</w:t>
      </w:r>
      <w:r w:rsidR="00B56675" w:rsidRPr="00C62D5A">
        <w:rPr>
          <w:rFonts w:cs="MyriadPro-Regular"/>
          <w:color w:val="000000"/>
          <w:sz w:val="24"/>
          <w:szCs w:val="24"/>
          <w:lang w:val="sr-Latn-CS"/>
        </w:rPr>
        <w:t xml:space="preserve"> </w:t>
      </w:r>
      <w:r w:rsidR="00B56675" w:rsidRPr="00C62D5A">
        <w:rPr>
          <w:rFonts w:cs="MyriadPro-Regular"/>
          <w:color w:val="000000"/>
          <w:sz w:val="24"/>
          <w:szCs w:val="24"/>
          <w:lang w:val="sr-Cyrl-CS"/>
        </w:rPr>
        <w:t>становање, запошљавање, здравље, културу, медије и информисање, социјалну заштиту, приступ личним</w:t>
      </w:r>
      <w:r w:rsidR="00B56675" w:rsidRPr="00C62D5A">
        <w:rPr>
          <w:rFonts w:cs="MyriadPro-Regular"/>
          <w:color w:val="000000"/>
          <w:sz w:val="24"/>
          <w:szCs w:val="24"/>
          <w:lang w:val="sr-Latn-CS"/>
        </w:rPr>
        <w:t xml:space="preserve"> </w:t>
      </w:r>
      <w:r w:rsidR="00B56675" w:rsidRPr="00C62D5A">
        <w:rPr>
          <w:rFonts w:cs="MyriadPro-Regular"/>
          <w:color w:val="000000"/>
          <w:sz w:val="24"/>
          <w:szCs w:val="24"/>
          <w:lang w:val="sr-Cyrl-CS"/>
        </w:rPr>
        <w:t>документима, политичку партиципацију, сузбијање дискриминације, положај жена, интерно расељених лица</w:t>
      </w:r>
      <w:r w:rsidR="00B56675" w:rsidRPr="00C62D5A">
        <w:rPr>
          <w:rFonts w:cs="MyriadPro-Regular"/>
          <w:color w:val="000000"/>
          <w:sz w:val="24"/>
          <w:szCs w:val="24"/>
          <w:lang w:val="sr-Latn-CS"/>
        </w:rPr>
        <w:t xml:space="preserve"> </w:t>
      </w:r>
      <w:r w:rsidR="00B56675" w:rsidRPr="00C62D5A">
        <w:rPr>
          <w:rFonts w:cs="MyriadPro-Regular"/>
          <w:color w:val="000000"/>
          <w:sz w:val="24"/>
          <w:szCs w:val="24"/>
          <w:lang w:val="sr-Cyrl-CS"/>
        </w:rPr>
        <w:t>и повратника по основу споразума о реадмисији</w:t>
      </w:r>
      <w:r w:rsidR="00B56675">
        <w:rPr>
          <w:rFonts w:cs="MyriadPro-Regular"/>
          <w:color w:val="000000"/>
          <w:sz w:val="24"/>
          <w:szCs w:val="24"/>
          <w:lang w:val="sr-Cyrl-CS"/>
        </w:rPr>
        <w:t xml:space="preserve"> </w:t>
      </w:r>
      <w:r w:rsidRPr="004640BD">
        <w:rPr>
          <w:sz w:val="24"/>
          <w:szCs w:val="24"/>
          <w:lang w:val="sr-Cyrl-CS"/>
        </w:rPr>
        <w:t xml:space="preserve">- 2.јула 2009.године, </w:t>
      </w:r>
      <w:r w:rsidRPr="004640BD">
        <w:rPr>
          <w:rFonts w:ascii="Calibri" w:hAnsi="Calibri" w:cs="MyriadPro-Regular"/>
          <w:sz w:val="24"/>
          <w:szCs w:val="24"/>
          <w:lang w:val="sr-Cyrl-CS"/>
        </w:rPr>
        <w:t xml:space="preserve"> Влада Републике Србије </w:t>
      </w:r>
      <w:r w:rsidRPr="004640BD">
        <w:rPr>
          <w:sz w:val="24"/>
          <w:szCs w:val="24"/>
          <w:lang w:val="sr-Cyrl-CS"/>
        </w:rPr>
        <w:t>поставља основе за унапређивање положаја Рома.</w:t>
      </w:r>
      <w:r w:rsidRPr="004640BD">
        <w:rPr>
          <w:rFonts w:ascii="Calibri" w:hAnsi="Calibri" w:cs="MyriadPro-Regular"/>
          <w:sz w:val="24"/>
          <w:szCs w:val="24"/>
          <w:lang w:val="sr-Cyrl-CS"/>
        </w:rPr>
        <w:t xml:space="preserve"> Тада су усвојени и Национални планови из 13 области. </w:t>
      </w:r>
    </w:p>
    <w:p w:rsidR="00905CD5" w:rsidRPr="00D53A82" w:rsidRDefault="00905CD5" w:rsidP="00905CD5">
      <w:pPr>
        <w:autoSpaceDE w:val="0"/>
        <w:autoSpaceDN w:val="0"/>
        <w:adjustRightInd w:val="0"/>
        <w:spacing w:after="0" w:line="240" w:lineRule="auto"/>
        <w:rPr>
          <w:rFonts w:cs="DINPro-Bold"/>
          <w:b/>
          <w:bCs/>
          <w:color w:val="000000" w:themeColor="text1"/>
          <w:sz w:val="24"/>
          <w:szCs w:val="24"/>
          <w:lang w:val="sr-Cyrl-CS"/>
        </w:rPr>
      </w:pPr>
      <w:r w:rsidRPr="00D53A82">
        <w:rPr>
          <w:rFonts w:cs="DINPro-Bold"/>
          <w:b/>
          <w:bCs/>
          <w:color w:val="000000" w:themeColor="text1"/>
          <w:sz w:val="24"/>
          <w:szCs w:val="24"/>
          <w:lang w:val="sr-Cyrl-CS"/>
        </w:rPr>
        <w:t>АКЦИОНИ</w:t>
      </w:r>
      <w:r w:rsidRPr="00D53A82">
        <w:rPr>
          <w:rFonts w:cs="DINPro-Bold"/>
          <w:b/>
          <w:bCs/>
          <w:color w:val="000000" w:themeColor="text1"/>
          <w:sz w:val="24"/>
          <w:szCs w:val="24"/>
          <w:lang w:val="sr-Latn-CS"/>
        </w:rPr>
        <w:t xml:space="preserve"> </w:t>
      </w:r>
      <w:r w:rsidRPr="00D53A82">
        <w:rPr>
          <w:rFonts w:cs="DINPro-Bold"/>
          <w:b/>
          <w:bCs/>
          <w:color w:val="000000" w:themeColor="text1"/>
          <w:sz w:val="24"/>
          <w:szCs w:val="24"/>
          <w:lang w:val="sr-Cyrl-CS"/>
        </w:rPr>
        <w:t>ПЛАН</w:t>
      </w:r>
    </w:p>
    <w:p w:rsidR="00905CD5" w:rsidRPr="00A72257" w:rsidRDefault="00905CD5" w:rsidP="00905CD5">
      <w:pPr>
        <w:autoSpaceDE w:val="0"/>
        <w:autoSpaceDN w:val="0"/>
        <w:adjustRightInd w:val="0"/>
        <w:spacing w:after="0" w:line="240" w:lineRule="auto"/>
        <w:rPr>
          <w:rFonts w:cs="DINPro-Bold"/>
          <w:b/>
          <w:bCs/>
          <w:color w:val="41AE49"/>
          <w:sz w:val="24"/>
          <w:szCs w:val="24"/>
          <w:lang w:val="sr-Latn-CS"/>
        </w:rPr>
      </w:pPr>
    </w:p>
    <w:p w:rsidR="00905CD5" w:rsidRPr="00746EA7" w:rsidRDefault="00905CD5" w:rsidP="00905CD5">
      <w:pPr>
        <w:autoSpaceDE w:val="0"/>
        <w:autoSpaceDN w:val="0"/>
        <w:adjustRightInd w:val="0"/>
        <w:spacing w:after="0" w:line="240" w:lineRule="auto"/>
        <w:jc w:val="both"/>
        <w:rPr>
          <w:rFonts w:cs="MyriadPro-Regular"/>
          <w:sz w:val="24"/>
          <w:szCs w:val="24"/>
          <w:lang w:val="sr-Cyrl-CS"/>
        </w:rPr>
      </w:pPr>
      <w:r w:rsidRPr="00746EA7">
        <w:rPr>
          <w:rFonts w:cs="MyriadPro-Regular"/>
          <w:sz w:val="24"/>
          <w:szCs w:val="24"/>
          <w:lang w:val="sr-Cyrl-CS"/>
        </w:rPr>
        <w:t>Акциони</w:t>
      </w:r>
      <w:r w:rsidRPr="00746EA7">
        <w:rPr>
          <w:rFonts w:cs="MyriadPro-Regular"/>
          <w:sz w:val="24"/>
          <w:szCs w:val="24"/>
          <w:lang w:val="sr-Latn-CS"/>
        </w:rPr>
        <w:t xml:space="preserve"> </w:t>
      </w:r>
      <w:r w:rsidRPr="00746EA7">
        <w:rPr>
          <w:rFonts w:cs="MyriadPro-Regular"/>
          <w:sz w:val="24"/>
          <w:szCs w:val="24"/>
          <w:lang w:val="sr-Cyrl-CS"/>
        </w:rPr>
        <w:t>план</w:t>
      </w:r>
      <w:r w:rsidRPr="00746EA7">
        <w:rPr>
          <w:rFonts w:cs="MyriadPro-Regular"/>
          <w:sz w:val="24"/>
          <w:szCs w:val="24"/>
          <w:lang w:val="sr-Latn-CS"/>
        </w:rPr>
        <w:t xml:space="preserve"> </w:t>
      </w:r>
      <w:r w:rsidRPr="00746EA7">
        <w:rPr>
          <w:rFonts w:cs="MyriadPro-Regular"/>
          <w:sz w:val="24"/>
          <w:szCs w:val="24"/>
          <w:lang w:val="sr-Cyrl-CS"/>
        </w:rPr>
        <w:t>за</w:t>
      </w:r>
      <w:r w:rsidRPr="00746EA7">
        <w:rPr>
          <w:rFonts w:cs="MyriadPro-Regular"/>
          <w:sz w:val="24"/>
          <w:szCs w:val="24"/>
          <w:lang w:val="sr-Latn-CS"/>
        </w:rPr>
        <w:t xml:space="preserve"> </w:t>
      </w:r>
      <w:r w:rsidRPr="00746EA7">
        <w:rPr>
          <w:rFonts w:cs="MyriadPro-Regular"/>
          <w:sz w:val="24"/>
          <w:szCs w:val="24"/>
          <w:lang w:val="sr-Cyrl-CS"/>
        </w:rPr>
        <w:t>спровођење</w:t>
      </w:r>
      <w:r w:rsidRPr="00746EA7">
        <w:rPr>
          <w:rFonts w:cs="MyriadPro-Regular"/>
          <w:sz w:val="24"/>
          <w:szCs w:val="24"/>
          <w:lang w:val="sr-Latn-CS"/>
        </w:rPr>
        <w:t xml:space="preserve"> </w:t>
      </w:r>
      <w:r w:rsidRPr="00746EA7">
        <w:rPr>
          <w:rFonts w:cs="MyriadPro-Regular"/>
          <w:sz w:val="24"/>
          <w:szCs w:val="24"/>
          <w:lang w:val="sr-Cyrl-CS"/>
        </w:rPr>
        <w:t>Стратегије</w:t>
      </w:r>
      <w:r w:rsidRPr="00746EA7">
        <w:rPr>
          <w:rFonts w:cs="MyriadPro-Regular"/>
          <w:sz w:val="24"/>
          <w:szCs w:val="24"/>
          <w:lang w:val="sr-Latn-CS"/>
        </w:rPr>
        <w:t xml:space="preserve"> </w:t>
      </w:r>
      <w:r w:rsidRPr="00746EA7">
        <w:rPr>
          <w:rFonts w:cs="MyriadPro-Regular"/>
          <w:sz w:val="24"/>
          <w:szCs w:val="24"/>
          <w:lang w:val="sr-Cyrl-CS"/>
        </w:rPr>
        <w:t>за</w:t>
      </w:r>
      <w:r w:rsidRPr="00746EA7">
        <w:rPr>
          <w:rFonts w:cs="MyriadPro-Regular"/>
          <w:sz w:val="24"/>
          <w:szCs w:val="24"/>
          <w:lang w:val="sr-Latn-CS"/>
        </w:rPr>
        <w:t xml:space="preserve"> </w:t>
      </w:r>
      <w:r w:rsidRPr="00746EA7">
        <w:rPr>
          <w:rFonts w:cs="MyriadPro-Regular"/>
          <w:sz w:val="24"/>
          <w:szCs w:val="24"/>
          <w:lang w:val="sr-Cyrl-CS"/>
        </w:rPr>
        <w:t>унапређивање</w:t>
      </w:r>
      <w:r w:rsidRPr="00746EA7">
        <w:rPr>
          <w:rFonts w:cs="MyriadPro-Regular"/>
          <w:sz w:val="24"/>
          <w:szCs w:val="24"/>
          <w:lang w:val="sr-Latn-CS"/>
        </w:rPr>
        <w:t xml:space="preserve"> </w:t>
      </w:r>
      <w:r w:rsidRPr="00746EA7">
        <w:rPr>
          <w:rFonts w:cs="MyriadPro-Regular"/>
          <w:sz w:val="24"/>
          <w:szCs w:val="24"/>
          <w:lang w:val="sr-Cyrl-CS"/>
        </w:rPr>
        <w:t>положаја</w:t>
      </w:r>
      <w:r w:rsidRPr="00746EA7">
        <w:rPr>
          <w:rFonts w:cs="MyriadPro-Regular"/>
          <w:sz w:val="24"/>
          <w:szCs w:val="24"/>
          <w:lang w:val="sr-Latn-CS"/>
        </w:rPr>
        <w:t xml:space="preserve"> </w:t>
      </w:r>
      <w:r w:rsidRPr="00746EA7">
        <w:rPr>
          <w:rFonts w:cs="MyriadPro-Regular"/>
          <w:sz w:val="24"/>
          <w:szCs w:val="24"/>
          <w:lang w:val="sr-Cyrl-CS"/>
        </w:rPr>
        <w:t>Рома</w:t>
      </w:r>
      <w:r w:rsidRPr="00746EA7">
        <w:rPr>
          <w:rFonts w:cs="MyriadPro-Regular"/>
          <w:sz w:val="24"/>
          <w:szCs w:val="24"/>
          <w:lang w:val="sr-Latn-CS"/>
        </w:rPr>
        <w:t xml:space="preserve"> </w:t>
      </w:r>
      <w:r w:rsidRPr="00746EA7">
        <w:rPr>
          <w:rFonts w:cs="MyriadPro-Regular"/>
          <w:sz w:val="24"/>
          <w:szCs w:val="24"/>
          <w:lang w:val="sr-Cyrl-CS"/>
        </w:rPr>
        <w:t>у</w:t>
      </w:r>
      <w:r w:rsidRPr="00746EA7">
        <w:rPr>
          <w:rFonts w:cs="MyriadPro-Regular"/>
          <w:sz w:val="24"/>
          <w:szCs w:val="24"/>
          <w:lang w:val="sr-Latn-CS"/>
        </w:rPr>
        <w:t xml:space="preserve"> </w:t>
      </w:r>
      <w:r w:rsidRPr="00746EA7">
        <w:rPr>
          <w:rFonts w:cs="MyriadPro-Regular"/>
          <w:sz w:val="24"/>
          <w:szCs w:val="24"/>
          <w:lang w:val="sr-Cyrl-CS"/>
        </w:rPr>
        <w:t>Републици</w:t>
      </w:r>
    </w:p>
    <w:p w:rsidR="00905CD5" w:rsidRPr="00746EA7" w:rsidRDefault="00905CD5" w:rsidP="00905CD5">
      <w:pPr>
        <w:autoSpaceDE w:val="0"/>
        <w:autoSpaceDN w:val="0"/>
        <w:adjustRightInd w:val="0"/>
        <w:spacing w:after="0" w:line="240" w:lineRule="auto"/>
        <w:jc w:val="both"/>
        <w:rPr>
          <w:rFonts w:cs="MyriadPro-Regular"/>
          <w:sz w:val="24"/>
          <w:szCs w:val="24"/>
          <w:lang w:val="sr-Cyrl-CS"/>
        </w:rPr>
      </w:pPr>
      <w:r w:rsidRPr="00746EA7">
        <w:rPr>
          <w:rFonts w:cs="MyriadPro-Regular"/>
          <w:sz w:val="24"/>
          <w:szCs w:val="24"/>
          <w:lang w:val="sr-Cyrl-CS"/>
        </w:rPr>
        <w:t>Србији</w:t>
      </w:r>
      <w:r w:rsidRPr="00746EA7">
        <w:rPr>
          <w:rFonts w:cs="MyriadPro-Regular"/>
          <w:sz w:val="24"/>
          <w:szCs w:val="24"/>
          <w:lang w:val="sr-Latn-CS"/>
        </w:rPr>
        <w:t xml:space="preserve"> (</w:t>
      </w:r>
      <w:r w:rsidRPr="00746EA7">
        <w:rPr>
          <w:rFonts w:cs="MyriadPro-Regular"/>
          <w:sz w:val="24"/>
          <w:szCs w:val="24"/>
          <w:lang w:val="sr-Cyrl-CS"/>
        </w:rPr>
        <w:t>у</w:t>
      </w:r>
      <w:r w:rsidRPr="00746EA7">
        <w:rPr>
          <w:rFonts w:cs="MyriadPro-Regular"/>
          <w:sz w:val="24"/>
          <w:szCs w:val="24"/>
          <w:lang w:val="sr-Latn-CS"/>
        </w:rPr>
        <w:t xml:space="preserve"> </w:t>
      </w:r>
      <w:r w:rsidRPr="00746EA7">
        <w:rPr>
          <w:rFonts w:cs="MyriadPro-Regular"/>
          <w:sz w:val="24"/>
          <w:szCs w:val="24"/>
          <w:lang w:val="sr-Cyrl-CS"/>
        </w:rPr>
        <w:t>даљем</w:t>
      </w:r>
      <w:r w:rsidRPr="00746EA7">
        <w:rPr>
          <w:rFonts w:cs="MyriadPro-Regular"/>
          <w:sz w:val="24"/>
          <w:szCs w:val="24"/>
          <w:lang w:val="sr-Latn-CS"/>
        </w:rPr>
        <w:t xml:space="preserve"> </w:t>
      </w:r>
      <w:r w:rsidRPr="00746EA7">
        <w:rPr>
          <w:rFonts w:cs="MyriadPro-Regular"/>
          <w:sz w:val="24"/>
          <w:szCs w:val="24"/>
          <w:lang w:val="sr-Cyrl-CS"/>
        </w:rPr>
        <w:t xml:space="preserve">тексту: Акциони план) доноси се на основу Стратегије за унапређивање положаја Рома у Републици Србији (у даљем тексту : Стратегија), коју је Влада усвојила на седници одржаној 9. априла 2009. године, и која је затим објављена у („Службеном гласнику РС, број 27/09). </w:t>
      </w:r>
    </w:p>
    <w:p w:rsidR="00905CD5" w:rsidRPr="00746EA7" w:rsidRDefault="00905CD5" w:rsidP="00905CD5">
      <w:pPr>
        <w:autoSpaceDE w:val="0"/>
        <w:autoSpaceDN w:val="0"/>
        <w:adjustRightInd w:val="0"/>
        <w:spacing w:after="0" w:line="240" w:lineRule="auto"/>
        <w:jc w:val="both"/>
        <w:rPr>
          <w:rFonts w:cs="MyriadPro-Regular"/>
          <w:sz w:val="24"/>
          <w:szCs w:val="24"/>
          <w:lang w:val="sr-Cyrl-CS"/>
        </w:rPr>
      </w:pPr>
      <w:r w:rsidRPr="00746EA7">
        <w:rPr>
          <w:rFonts w:cs="MyriadPro-Regular"/>
          <w:sz w:val="24"/>
          <w:szCs w:val="24"/>
          <w:lang w:val="sr-Cyrl-CS"/>
        </w:rPr>
        <w:t>Акциони план се доноси у циљу спровођења Стратегије и њиме се утврђују:</w:t>
      </w:r>
    </w:p>
    <w:p w:rsidR="00905CD5" w:rsidRPr="00746EA7" w:rsidRDefault="00FC076B" w:rsidP="008F7A56">
      <w:pPr>
        <w:pStyle w:val="ListParagraph"/>
        <w:numPr>
          <w:ilvl w:val="0"/>
          <w:numId w:val="27"/>
        </w:numPr>
        <w:autoSpaceDE w:val="0"/>
        <w:autoSpaceDN w:val="0"/>
        <w:adjustRightInd w:val="0"/>
        <w:spacing w:after="0" w:line="240" w:lineRule="auto"/>
        <w:ind w:left="567" w:hanging="207"/>
        <w:jc w:val="both"/>
        <w:rPr>
          <w:rFonts w:cs="MyriadPro-Regular"/>
          <w:sz w:val="24"/>
          <w:szCs w:val="24"/>
          <w:lang w:val="sr-Cyrl-CS"/>
        </w:rPr>
      </w:pPr>
      <w:r>
        <w:rPr>
          <w:rFonts w:cs="MyriadPro-Regular"/>
          <w:sz w:val="24"/>
          <w:szCs w:val="24"/>
          <w:lang w:val="sr-Cyrl-CS"/>
        </w:rPr>
        <w:t>М</w:t>
      </w:r>
      <w:r w:rsidR="00905CD5" w:rsidRPr="00746EA7">
        <w:rPr>
          <w:rFonts w:cs="MyriadPro-Regular"/>
          <w:sz w:val="24"/>
          <w:szCs w:val="24"/>
          <w:lang w:val="sr-Cyrl-CS"/>
        </w:rPr>
        <w:t>ере, односно активности за спровођење Стратегије;</w:t>
      </w:r>
    </w:p>
    <w:p w:rsidR="00905CD5" w:rsidRPr="00746EA7" w:rsidRDefault="00FC076B" w:rsidP="008F7A56">
      <w:pPr>
        <w:pStyle w:val="ListParagraph"/>
        <w:numPr>
          <w:ilvl w:val="0"/>
          <w:numId w:val="27"/>
        </w:numPr>
        <w:autoSpaceDE w:val="0"/>
        <w:autoSpaceDN w:val="0"/>
        <w:adjustRightInd w:val="0"/>
        <w:spacing w:after="0" w:line="240" w:lineRule="auto"/>
        <w:ind w:left="567" w:hanging="207"/>
        <w:jc w:val="both"/>
        <w:rPr>
          <w:rFonts w:cs="MyriadPro-Regular"/>
          <w:sz w:val="24"/>
          <w:szCs w:val="24"/>
          <w:lang w:val="sr-Cyrl-CS"/>
        </w:rPr>
      </w:pPr>
      <w:r>
        <w:rPr>
          <w:rFonts w:cs="MyriadPro-Regular"/>
          <w:sz w:val="24"/>
          <w:szCs w:val="24"/>
          <w:lang w:val="sr-Cyrl-CS"/>
        </w:rPr>
        <w:t>И</w:t>
      </w:r>
      <w:r w:rsidR="00905CD5" w:rsidRPr="00746EA7">
        <w:rPr>
          <w:rFonts w:cs="MyriadPro-Regular"/>
          <w:sz w:val="24"/>
          <w:szCs w:val="24"/>
          <w:lang w:val="sr-Cyrl-CS"/>
        </w:rPr>
        <w:t>нституције надлежне за спровођење мера, односно активности;</w:t>
      </w:r>
    </w:p>
    <w:p w:rsidR="00905CD5" w:rsidRPr="00746EA7" w:rsidRDefault="00FC076B" w:rsidP="008F7A56">
      <w:pPr>
        <w:pStyle w:val="ListParagraph"/>
        <w:numPr>
          <w:ilvl w:val="0"/>
          <w:numId w:val="27"/>
        </w:numPr>
        <w:autoSpaceDE w:val="0"/>
        <w:autoSpaceDN w:val="0"/>
        <w:adjustRightInd w:val="0"/>
        <w:spacing w:after="0" w:line="240" w:lineRule="auto"/>
        <w:ind w:left="567" w:hanging="207"/>
        <w:jc w:val="both"/>
        <w:rPr>
          <w:rFonts w:cs="MyriadPro-Regular"/>
          <w:sz w:val="24"/>
          <w:szCs w:val="24"/>
          <w:lang w:val="sr-Cyrl-CS"/>
        </w:rPr>
      </w:pPr>
      <w:r>
        <w:rPr>
          <w:rFonts w:cs="MyriadPro-Regular"/>
          <w:sz w:val="24"/>
          <w:szCs w:val="24"/>
          <w:lang w:val="sr-Cyrl-CS"/>
        </w:rPr>
        <w:t>Р</w:t>
      </w:r>
      <w:r w:rsidR="00905CD5" w:rsidRPr="00746EA7">
        <w:rPr>
          <w:rFonts w:cs="MyriadPro-Regular"/>
          <w:sz w:val="24"/>
          <w:szCs w:val="24"/>
          <w:lang w:val="sr-Cyrl-CS"/>
        </w:rPr>
        <w:t>окови за спровођење мера, односно активности;</w:t>
      </w:r>
    </w:p>
    <w:p w:rsidR="00905CD5" w:rsidRDefault="00FC076B" w:rsidP="008F7A56">
      <w:pPr>
        <w:pStyle w:val="ListParagraph"/>
        <w:numPr>
          <w:ilvl w:val="0"/>
          <w:numId w:val="27"/>
        </w:numPr>
        <w:autoSpaceDE w:val="0"/>
        <w:autoSpaceDN w:val="0"/>
        <w:adjustRightInd w:val="0"/>
        <w:spacing w:after="0" w:line="240" w:lineRule="auto"/>
        <w:ind w:left="567" w:hanging="207"/>
        <w:jc w:val="both"/>
        <w:rPr>
          <w:rFonts w:cs="MyriadPro-Regular"/>
          <w:sz w:val="24"/>
          <w:szCs w:val="24"/>
          <w:lang w:val="sr-Cyrl-CS"/>
        </w:rPr>
      </w:pPr>
      <w:r>
        <w:rPr>
          <w:rFonts w:cs="MyriadPro-Regular"/>
          <w:sz w:val="24"/>
          <w:szCs w:val="24"/>
          <w:lang w:val="sr-Cyrl-CS"/>
        </w:rPr>
        <w:t>У</w:t>
      </w:r>
      <w:r w:rsidR="00263825" w:rsidRPr="00746EA7">
        <w:rPr>
          <w:rFonts w:cs="MyriadPro-Regular"/>
          <w:sz w:val="24"/>
          <w:szCs w:val="24"/>
          <w:lang w:val="sr-Cyrl-CS"/>
        </w:rPr>
        <w:t>купни трошкови за спровођење</w:t>
      </w:r>
      <w:r w:rsidR="00905CD5" w:rsidRPr="00746EA7">
        <w:rPr>
          <w:rFonts w:cs="MyriadPro-Regular"/>
          <w:sz w:val="24"/>
          <w:szCs w:val="24"/>
          <w:lang w:val="sr-Cyrl-CS"/>
        </w:rPr>
        <w:t xml:space="preserve"> мера, односно активности и извори финансирања.</w:t>
      </w:r>
    </w:p>
    <w:p w:rsidR="00FC076B" w:rsidRPr="00746EA7" w:rsidRDefault="00FC076B" w:rsidP="00FC076B">
      <w:pPr>
        <w:pStyle w:val="ListParagraph"/>
        <w:autoSpaceDE w:val="0"/>
        <w:autoSpaceDN w:val="0"/>
        <w:adjustRightInd w:val="0"/>
        <w:spacing w:after="0" w:line="240" w:lineRule="auto"/>
        <w:ind w:left="567"/>
        <w:jc w:val="both"/>
        <w:rPr>
          <w:rFonts w:cs="MyriadPro-Regular"/>
          <w:sz w:val="24"/>
          <w:szCs w:val="24"/>
          <w:lang w:val="sr-Cyrl-CS"/>
        </w:rPr>
      </w:pPr>
    </w:p>
    <w:p w:rsidR="00905CD5" w:rsidRPr="00746EA7" w:rsidRDefault="00905CD5" w:rsidP="00905CD5">
      <w:pPr>
        <w:autoSpaceDE w:val="0"/>
        <w:autoSpaceDN w:val="0"/>
        <w:adjustRightInd w:val="0"/>
        <w:spacing w:after="0" w:line="240" w:lineRule="auto"/>
        <w:jc w:val="both"/>
        <w:rPr>
          <w:rFonts w:cs="MyriadPro-Regular"/>
          <w:sz w:val="24"/>
          <w:szCs w:val="24"/>
          <w:lang w:val="sr-Latn-CS"/>
        </w:rPr>
      </w:pPr>
      <w:r w:rsidRPr="00746EA7">
        <w:rPr>
          <w:rFonts w:cs="MyriadPro-Regular"/>
          <w:sz w:val="24"/>
          <w:szCs w:val="24"/>
          <w:lang w:val="sr-Cyrl-CS"/>
        </w:rPr>
        <w:t>Акционим</w:t>
      </w:r>
      <w:r w:rsidRPr="00746EA7">
        <w:rPr>
          <w:rFonts w:cs="MyriadPro-Regular"/>
          <w:sz w:val="24"/>
          <w:szCs w:val="24"/>
          <w:lang w:val="sr-Latn-CS"/>
        </w:rPr>
        <w:t xml:space="preserve"> </w:t>
      </w:r>
      <w:r w:rsidRPr="00746EA7">
        <w:rPr>
          <w:rFonts w:cs="MyriadPro-Regular"/>
          <w:sz w:val="24"/>
          <w:szCs w:val="24"/>
          <w:lang w:val="sr-Cyrl-CS"/>
        </w:rPr>
        <w:t>планом</w:t>
      </w:r>
      <w:r w:rsidRPr="00746EA7">
        <w:rPr>
          <w:rFonts w:cs="MyriadPro-Regular"/>
          <w:sz w:val="24"/>
          <w:szCs w:val="24"/>
          <w:lang w:val="sr-Latn-CS"/>
        </w:rPr>
        <w:t xml:space="preserve"> </w:t>
      </w:r>
      <w:r w:rsidRPr="00746EA7">
        <w:rPr>
          <w:rFonts w:cs="MyriadPro-Regular"/>
          <w:sz w:val="24"/>
          <w:szCs w:val="24"/>
          <w:lang w:val="sr-Cyrl-CS"/>
        </w:rPr>
        <w:t>за</w:t>
      </w:r>
      <w:r w:rsidRPr="00746EA7">
        <w:rPr>
          <w:rFonts w:cs="MyriadPro-Regular"/>
          <w:sz w:val="24"/>
          <w:szCs w:val="24"/>
          <w:lang w:val="sr-Latn-CS"/>
        </w:rPr>
        <w:t xml:space="preserve"> </w:t>
      </w:r>
      <w:r w:rsidRPr="00746EA7">
        <w:rPr>
          <w:rFonts w:cs="MyriadPro-Regular"/>
          <w:sz w:val="24"/>
          <w:szCs w:val="24"/>
          <w:lang w:val="sr-Cyrl-CS"/>
        </w:rPr>
        <w:t>спровођење</w:t>
      </w:r>
      <w:r w:rsidRPr="00746EA7">
        <w:rPr>
          <w:rFonts w:cs="MyriadPro-Regular"/>
          <w:sz w:val="24"/>
          <w:szCs w:val="24"/>
          <w:lang w:val="sr-Latn-CS"/>
        </w:rPr>
        <w:t xml:space="preserve"> </w:t>
      </w:r>
      <w:r w:rsidRPr="00746EA7">
        <w:rPr>
          <w:rFonts w:cs="MyriadPro-Regular"/>
          <w:sz w:val="24"/>
          <w:szCs w:val="24"/>
          <w:lang w:val="sr-Cyrl-CS"/>
        </w:rPr>
        <w:t>Стратегије</w:t>
      </w:r>
      <w:r w:rsidRPr="00746EA7">
        <w:rPr>
          <w:rFonts w:cs="MyriadPro-Regular"/>
          <w:sz w:val="24"/>
          <w:szCs w:val="24"/>
          <w:lang w:val="sr-Latn-CS"/>
        </w:rPr>
        <w:t xml:space="preserve"> </w:t>
      </w:r>
      <w:r w:rsidRPr="00746EA7">
        <w:rPr>
          <w:rFonts w:cs="MyriadPro-Regular"/>
          <w:sz w:val="24"/>
          <w:szCs w:val="24"/>
          <w:lang w:val="sr-Cyrl-CS"/>
        </w:rPr>
        <w:t>за</w:t>
      </w:r>
      <w:r w:rsidRPr="00746EA7">
        <w:rPr>
          <w:rFonts w:cs="MyriadPro-Regular"/>
          <w:sz w:val="24"/>
          <w:szCs w:val="24"/>
          <w:lang w:val="sr-Latn-CS"/>
        </w:rPr>
        <w:t xml:space="preserve"> </w:t>
      </w:r>
      <w:r w:rsidRPr="00746EA7">
        <w:rPr>
          <w:rFonts w:cs="MyriadPro-Regular"/>
          <w:sz w:val="24"/>
          <w:szCs w:val="24"/>
          <w:lang w:val="sr-Cyrl-CS"/>
        </w:rPr>
        <w:t>унапређивање</w:t>
      </w:r>
      <w:r w:rsidRPr="00746EA7">
        <w:rPr>
          <w:rFonts w:cs="MyriadPro-Regular"/>
          <w:sz w:val="24"/>
          <w:szCs w:val="24"/>
          <w:lang w:val="sr-Latn-CS"/>
        </w:rPr>
        <w:t xml:space="preserve"> </w:t>
      </w:r>
      <w:r w:rsidRPr="00746EA7">
        <w:rPr>
          <w:rFonts w:cs="MyriadPro-Regular"/>
          <w:sz w:val="24"/>
          <w:szCs w:val="24"/>
          <w:lang w:val="sr-Cyrl-CS"/>
        </w:rPr>
        <w:t>положаја</w:t>
      </w:r>
      <w:r w:rsidRPr="00746EA7">
        <w:rPr>
          <w:rFonts w:cs="MyriadPro-Regular"/>
          <w:sz w:val="24"/>
          <w:szCs w:val="24"/>
          <w:lang w:val="sr-Latn-CS"/>
        </w:rPr>
        <w:t xml:space="preserve"> </w:t>
      </w:r>
      <w:r w:rsidRPr="00746EA7">
        <w:rPr>
          <w:rFonts w:cs="MyriadPro-Regular"/>
          <w:sz w:val="24"/>
          <w:szCs w:val="24"/>
          <w:lang w:val="sr-Cyrl-CS"/>
        </w:rPr>
        <w:t>Рома</w:t>
      </w:r>
      <w:r w:rsidRPr="00746EA7">
        <w:rPr>
          <w:rFonts w:cs="MyriadPro-Regular"/>
          <w:sz w:val="24"/>
          <w:szCs w:val="24"/>
          <w:lang w:val="sr-Latn-CS"/>
        </w:rPr>
        <w:t xml:space="preserve"> </w:t>
      </w:r>
      <w:r w:rsidRPr="00746EA7">
        <w:rPr>
          <w:rFonts w:cs="MyriadPro-Regular"/>
          <w:sz w:val="24"/>
          <w:szCs w:val="24"/>
          <w:lang w:val="sr-Cyrl-CS"/>
        </w:rPr>
        <w:t>дефинишу</w:t>
      </w:r>
      <w:r w:rsidRPr="00746EA7">
        <w:rPr>
          <w:rFonts w:cs="MyriadPro-Regular"/>
          <w:sz w:val="24"/>
          <w:szCs w:val="24"/>
          <w:lang w:val="sr-Latn-CS"/>
        </w:rPr>
        <w:t xml:space="preserve"> </w:t>
      </w:r>
      <w:r w:rsidRPr="00746EA7">
        <w:rPr>
          <w:rFonts w:cs="MyriadPro-Regular"/>
          <w:sz w:val="24"/>
          <w:szCs w:val="24"/>
          <w:lang w:val="sr-Cyrl-CS"/>
        </w:rPr>
        <w:t>се</w:t>
      </w:r>
      <w:r w:rsidRPr="00746EA7">
        <w:rPr>
          <w:rFonts w:cs="MyriadPro-Regular"/>
          <w:sz w:val="24"/>
          <w:szCs w:val="24"/>
          <w:lang w:val="sr-Latn-CS"/>
        </w:rPr>
        <w:t xml:space="preserve"> </w:t>
      </w:r>
      <w:r w:rsidRPr="00746EA7">
        <w:rPr>
          <w:rFonts w:cs="MyriadPro-Regular"/>
          <w:sz w:val="24"/>
          <w:szCs w:val="24"/>
          <w:lang w:val="sr-Cyrl-CS"/>
        </w:rPr>
        <w:t>циљеви</w:t>
      </w:r>
      <w:r w:rsidRPr="00746EA7">
        <w:rPr>
          <w:rFonts w:cs="MyriadPro-Regular"/>
          <w:sz w:val="24"/>
          <w:szCs w:val="24"/>
          <w:lang w:val="sr-Latn-CS"/>
        </w:rPr>
        <w:t xml:space="preserve"> </w:t>
      </w:r>
      <w:r w:rsidRPr="00746EA7">
        <w:rPr>
          <w:rFonts w:cs="MyriadPro-Regular"/>
          <w:sz w:val="24"/>
          <w:szCs w:val="24"/>
          <w:lang w:val="sr-Cyrl-CS"/>
        </w:rPr>
        <w:t>у областима</w:t>
      </w:r>
      <w:r w:rsidRPr="00746EA7">
        <w:rPr>
          <w:rFonts w:cs="MyriadPro-Regular"/>
          <w:sz w:val="24"/>
          <w:szCs w:val="24"/>
          <w:lang w:val="sr-Latn-CS"/>
        </w:rPr>
        <w:t xml:space="preserve"> </w:t>
      </w:r>
      <w:r w:rsidRPr="00746EA7">
        <w:rPr>
          <w:rFonts w:cs="MyriadPro-Regular"/>
          <w:sz w:val="24"/>
          <w:szCs w:val="24"/>
          <w:lang w:val="sr-Cyrl-CS"/>
        </w:rPr>
        <w:t>образовања</w:t>
      </w:r>
      <w:r w:rsidRPr="00746EA7">
        <w:rPr>
          <w:rFonts w:cs="MyriadPro-Regular"/>
          <w:sz w:val="24"/>
          <w:szCs w:val="24"/>
          <w:lang w:val="sr-Latn-CS"/>
        </w:rPr>
        <w:t xml:space="preserve">, </w:t>
      </w:r>
      <w:r w:rsidRPr="00746EA7">
        <w:rPr>
          <w:rFonts w:cs="MyriadPro-Regular"/>
          <w:sz w:val="24"/>
          <w:szCs w:val="24"/>
          <w:lang w:val="sr-Cyrl-CS"/>
        </w:rPr>
        <w:t>условима</w:t>
      </w:r>
      <w:r w:rsidRPr="00746EA7">
        <w:rPr>
          <w:rFonts w:cs="MyriadPro-Regular"/>
          <w:sz w:val="24"/>
          <w:szCs w:val="24"/>
          <w:lang w:val="sr-Latn-CS"/>
        </w:rPr>
        <w:t xml:space="preserve"> </w:t>
      </w:r>
      <w:r w:rsidRPr="00746EA7">
        <w:rPr>
          <w:rFonts w:cs="MyriadPro-Regular"/>
          <w:sz w:val="24"/>
          <w:szCs w:val="24"/>
          <w:lang w:val="sr-Cyrl-CS"/>
        </w:rPr>
        <w:t>становања</w:t>
      </w:r>
      <w:r w:rsidRPr="00746EA7">
        <w:rPr>
          <w:rFonts w:cs="MyriadPro-Regular"/>
          <w:sz w:val="24"/>
          <w:szCs w:val="24"/>
          <w:lang w:val="sr-Latn-CS"/>
        </w:rPr>
        <w:t xml:space="preserve">, </w:t>
      </w:r>
      <w:r w:rsidRPr="00746EA7">
        <w:rPr>
          <w:rFonts w:cs="MyriadPro-Regular"/>
          <w:sz w:val="24"/>
          <w:szCs w:val="24"/>
          <w:lang w:val="sr-Cyrl-CS"/>
        </w:rPr>
        <w:t>запошљавања</w:t>
      </w:r>
      <w:r w:rsidRPr="00746EA7">
        <w:rPr>
          <w:rFonts w:cs="MyriadPro-Regular"/>
          <w:sz w:val="24"/>
          <w:szCs w:val="24"/>
          <w:lang w:val="sr-Latn-CS"/>
        </w:rPr>
        <w:t xml:space="preserve">, </w:t>
      </w:r>
      <w:r w:rsidRPr="00746EA7">
        <w:rPr>
          <w:rFonts w:cs="MyriadPro-Regular"/>
          <w:sz w:val="24"/>
          <w:szCs w:val="24"/>
          <w:lang w:val="sr-Cyrl-CS"/>
        </w:rPr>
        <w:t>расељених</w:t>
      </w:r>
      <w:r w:rsidRPr="00746EA7">
        <w:rPr>
          <w:rFonts w:cs="MyriadPro-Regular"/>
          <w:sz w:val="24"/>
          <w:szCs w:val="24"/>
          <w:lang w:val="sr-Latn-CS"/>
        </w:rPr>
        <w:t xml:space="preserve"> </w:t>
      </w:r>
      <w:r w:rsidRPr="00746EA7">
        <w:rPr>
          <w:rFonts w:cs="MyriadPro-Regular"/>
          <w:sz w:val="24"/>
          <w:szCs w:val="24"/>
          <w:lang w:val="sr-Cyrl-CS"/>
        </w:rPr>
        <w:t>лица</w:t>
      </w:r>
      <w:r w:rsidRPr="00746EA7">
        <w:rPr>
          <w:rFonts w:cs="MyriadPro-Regular"/>
          <w:sz w:val="24"/>
          <w:szCs w:val="24"/>
          <w:lang w:val="sr-Latn-CS"/>
        </w:rPr>
        <w:t xml:space="preserve">, </w:t>
      </w:r>
      <w:r w:rsidRPr="00746EA7">
        <w:rPr>
          <w:rFonts w:cs="MyriadPro-Regular"/>
          <w:sz w:val="24"/>
          <w:szCs w:val="24"/>
          <w:lang w:val="sr-Cyrl-CS"/>
        </w:rPr>
        <w:t>повратника</w:t>
      </w:r>
      <w:r w:rsidRPr="00746EA7">
        <w:rPr>
          <w:rFonts w:cs="MyriadPro-Regular"/>
          <w:sz w:val="24"/>
          <w:szCs w:val="24"/>
          <w:lang w:val="sr-Latn-CS"/>
        </w:rPr>
        <w:t xml:space="preserve"> </w:t>
      </w:r>
      <w:r w:rsidRPr="00746EA7">
        <w:rPr>
          <w:rFonts w:cs="MyriadPro-Regular"/>
          <w:sz w:val="24"/>
          <w:szCs w:val="24"/>
          <w:lang w:val="sr-Cyrl-CS"/>
        </w:rPr>
        <w:t>по</w:t>
      </w:r>
      <w:r w:rsidRPr="00746EA7">
        <w:rPr>
          <w:rFonts w:cs="MyriadPro-Regular"/>
          <w:sz w:val="24"/>
          <w:szCs w:val="24"/>
          <w:lang w:val="sr-Latn-CS"/>
        </w:rPr>
        <w:t xml:space="preserve"> </w:t>
      </w:r>
      <w:r w:rsidRPr="00746EA7">
        <w:rPr>
          <w:rFonts w:cs="MyriadPro-Regular"/>
          <w:sz w:val="24"/>
          <w:szCs w:val="24"/>
          <w:lang w:val="sr-Cyrl-CS"/>
        </w:rPr>
        <w:t>основу споразума</w:t>
      </w:r>
      <w:r w:rsidRPr="00746EA7">
        <w:rPr>
          <w:rFonts w:cs="MyriadPro-Regular"/>
          <w:sz w:val="24"/>
          <w:szCs w:val="24"/>
          <w:lang w:val="sr-Latn-CS"/>
        </w:rPr>
        <w:t xml:space="preserve"> </w:t>
      </w:r>
      <w:r w:rsidRPr="00746EA7">
        <w:rPr>
          <w:rFonts w:cs="MyriadPro-Regular"/>
          <w:sz w:val="24"/>
          <w:szCs w:val="24"/>
          <w:lang w:val="sr-Cyrl-CS"/>
        </w:rPr>
        <w:t>о</w:t>
      </w:r>
      <w:r w:rsidRPr="00746EA7">
        <w:rPr>
          <w:rFonts w:cs="MyriadPro-Regular"/>
          <w:sz w:val="24"/>
          <w:szCs w:val="24"/>
          <w:lang w:val="sr-Latn-CS"/>
        </w:rPr>
        <w:t xml:space="preserve"> </w:t>
      </w:r>
      <w:r w:rsidRPr="00746EA7">
        <w:rPr>
          <w:rFonts w:cs="MyriadPro-Regular"/>
          <w:sz w:val="24"/>
          <w:szCs w:val="24"/>
          <w:lang w:val="sr-Cyrl-CS"/>
        </w:rPr>
        <w:t>реадмисији</w:t>
      </w:r>
      <w:r w:rsidRPr="00746EA7">
        <w:rPr>
          <w:rFonts w:cs="MyriadPro-Regular"/>
          <w:sz w:val="24"/>
          <w:szCs w:val="24"/>
          <w:lang w:val="sr-Latn-CS"/>
        </w:rPr>
        <w:t xml:space="preserve">, </w:t>
      </w:r>
      <w:r w:rsidRPr="00746EA7">
        <w:rPr>
          <w:rFonts w:cs="MyriadPro-Regular"/>
          <w:sz w:val="24"/>
          <w:szCs w:val="24"/>
          <w:lang w:val="sr-Cyrl-CS"/>
        </w:rPr>
        <w:t>личних</w:t>
      </w:r>
      <w:r w:rsidRPr="00746EA7">
        <w:rPr>
          <w:rFonts w:cs="MyriadPro-Regular"/>
          <w:sz w:val="24"/>
          <w:szCs w:val="24"/>
          <w:lang w:val="sr-Latn-CS"/>
        </w:rPr>
        <w:t xml:space="preserve"> </w:t>
      </w:r>
      <w:r w:rsidRPr="00746EA7">
        <w:rPr>
          <w:rFonts w:cs="MyriadPro-Regular"/>
          <w:sz w:val="24"/>
          <w:szCs w:val="24"/>
          <w:lang w:val="sr-Cyrl-CS"/>
        </w:rPr>
        <w:t>докумената</w:t>
      </w:r>
      <w:r w:rsidRPr="00746EA7">
        <w:rPr>
          <w:rFonts w:cs="MyriadPro-Regular"/>
          <w:sz w:val="24"/>
          <w:szCs w:val="24"/>
          <w:lang w:val="sr-Latn-CS"/>
        </w:rPr>
        <w:t xml:space="preserve">, </w:t>
      </w:r>
      <w:r w:rsidRPr="00746EA7">
        <w:rPr>
          <w:rFonts w:cs="MyriadPro-Regular"/>
          <w:sz w:val="24"/>
          <w:szCs w:val="24"/>
          <w:lang w:val="sr-Cyrl-CS"/>
        </w:rPr>
        <w:t>социјалног</w:t>
      </w:r>
      <w:r w:rsidRPr="00746EA7">
        <w:rPr>
          <w:rFonts w:cs="MyriadPro-Regular"/>
          <w:sz w:val="24"/>
          <w:szCs w:val="24"/>
          <w:lang w:val="sr-Latn-CS"/>
        </w:rPr>
        <w:t xml:space="preserve"> </w:t>
      </w:r>
      <w:r w:rsidRPr="00746EA7">
        <w:rPr>
          <w:rFonts w:cs="MyriadPro-Regular"/>
          <w:sz w:val="24"/>
          <w:szCs w:val="24"/>
          <w:lang w:val="sr-Cyrl-CS"/>
        </w:rPr>
        <w:t>осигурања</w:t>
      </w:r>
      <w:r w:rsidRPr="00263825">
        <w:rPr>
          <w:rFonts w:cs="MyriadPro-Regular"/>
          <w:color w:val="002060"/>
          <w:sz w:val="24"/>
          <w:szCs w:val="24"/>
          <w:lang w:val="sr-Latn-CS"/>
        </w:rPr>
        <w:t xml:space="preserve"> </w:t>
      </w:r>
      <w:r w:rsidRPr="00746EA7">
        <w:rPr>
          <w:rFonts w:cs="MyriadPro-Regular"/>
          <w:sz w:val="24"/>
          <w:szCs w:val="24"/>
          <w:lang w:val="sr-Cyrl-CS"/>
        </w:rPr>
        <w:t>и</w:t>
      </w:r>
      <w:r w:rsidRPr="00746EA7">
        <w:rPr>
          <w:rFonts w:cs="MyriadPro-Regular"/>
          <w:sz w:val="24"/>
          <w:szCs w:val="24"/>
          <w:lang w:val="sr-Latn-CS"/>
        </w:rPr>
        <w:t xml:space="preserve"> </w:t>
      </w:r>
      <w:r w:rsidRPr="00746EA7">
        <w:rPr>
          <w:rFonts w:cs="MyriadPro-Regular"/>
          <w:sz w:val="24"/>
          <w:szCs w:val="24"/>
          <w:lang w:val="sr-Cyrl-CS"/>
        </w:rPr>
        <w:t>социјалне</w:t>
      </w:r>
      <w:r w:rsidRPr="00746EA7">
        <w:rPr>
          <w:rFonts w:cs="MyriadPro-Regular"/>
          <w:sz w:val="24"/>
          <w:szCs w:val="24"/>
          <w:lang w:val="sr-Latn-CS"/>
        </w:rPr>
        <w:t xml:space="preserve"> </w:t>
      </w:r>
      <w:r w:rsidRPr="00746EA7">
        <w:rPr>
          <w:rFonts w:cs="MyriadPro-Regular"/>
          <w:sz w:val="24"/>
          <w:szCs w:val="24"/>
          <w:lang w:val="sr-Cyrl-CS"/>
        </w:rPr>
        <w:t>заштите</w:t>
      </w:r>
      <w:r w:rsidRPr="00746EA7">
        <w:rPr>
          <w:rFonts w:cs="MyriadPro-Regular"/>
          <w:sz w:val="24"/>
          <w:szCs w:val="24"/>
          <w:lang w:val="sr-Latn-CS"/>
        </w:rPr>
        <w:t xml:space="preserve">, </w:t>
      </w:r>
      <w:r w:rsidRPr="00746EA7">
        <w:rPr>
          <w:rFonts w:cs="MyriadPro-Regular"/>
          <w:sz w:val="24"/>
          <w:szCs w:val="24"/>
          <w:lang w:val="sr-Cyrl-CS"/>
        </w:rPr>
        <w:t>здравствене заштите</w:t>
      </w:r>
      <w:r w:rsidRPr="00746EA7">
        <w:rPr>
          <w:rFonts w:cs="MyriadPro-Regular"/>
          <w:sz w:val="24"/>
          <w:szCs w:val="24"/>
          <w:lang w:val="sr-Latn-CS"/>
        </w:rPr>
        <w:t xml:space="preserve">, </w:t>
      </w:r>
      <w:r w:rsidRPr="00746EA7">
        <w:rPr>
          <w:rFonts w:cs="MyriadPro-Regular"/>
          <w:sz w:val="24"/>
          <w:szCs w:val="24"/>
          <w:lang w:val="sr-Cyrl-CS"/>
        </w:rPr>
        <w:t>положаја</w:t>
      </w:r>
      <w:r w:rsidRPr="00746EA7">
        <w:rPr>
          <w:rFonts w:cs="MyriadPro-Regular"/>
          <w:sz w:val="24"/>
          <w:szCs w:val="24"/>
          <w:lang w:val="sr-Latn-CS"/>
        </w:rPr>
        <w:t xml:space="preserve"> </w:t>
      </w:r>
      <w:r w:rsidRPr="00746EA7">
        <w:rPr>
          <w:rFonts w:cs="MyriadPro-Regular"/>
          <w:sz w:val="24"/>
          <w:szCs w:val="24"/>
          <w:lang w:val="sr-Cyrl-CS"/>
        </w:rPr>
        <w:t>жена</w:t>
      </w:r>
      <w:r w:rsidRPr="00746EA7">
        <w:rPr>
          <w:rFonts w:cs="MyriadPro-Regular"/>
          <w:sz w:val="24"/>
          <w:szCs w:val="24"/>
          <w:lang w:val="sr-Latn-CS"/>
        </w:rPr>
        <w:t xml:space="preserve">, </w:t>
      </w:r>
      <w:r w:rsidRPr="00746EA7">
        <w:rPr>
          <w:rFonts w:cs="MyriadPro-Regular"/>
          <w:sz w:val="24"/>
          <w:szCs w:val="24"/>
          <w:lang w:val="sr-Cyrl-CS"/>
        </w:rPr>
        <w:t>информисања</w:t>
      </w:r>
      <w:r w:rsidRPr="00746EA7">
        <w:rPr>
          <w:rFonts w:cs="MyriadPro-Regular"/>
          <w:sz w:val="24"/>
          <w:szCs w:val="24"/>
          <w:lang w:val="sr-Latn-CS"/>
        </w:rPr>
        <w:t xml:space="preserve">, </w:t>
      </w:r>
      <w:r w:rsidRPr="00746EA7">
        <w:rPr>
          <w:rFonts w:cs="MyriadPro-Regular"/>
          <w:sz w:val="24"/>
          <w:szCs w:val="24"/>
          <w:lang w:val="sr-Cyrl-CS"/>
        </w:rPr>
        <w:t>културе</w:t>
      </w:r>
      <w:r w:rsidRPr="00746EA7">
        <w:rPr>
          <w:rFonts w:cs="MyriadPro-Regular"/>
          <w:sz w:val="24"/>
          <w:szCs w:val="24"/>
          <w:lang w:val="sr-Latn-CS"/>
        </w:rPr>
        <w:t xml:space="preserve">, </w:t>
      </w:r>
      <w:r w:rsidRPr="00746EA7">
        <w:rPr>
          <w:rFonts w:cs="MyriadPro-Regular"/>
          <w:sz w:val="24"/>
          <w:szCs w:val="24"/>
          <w:lang w:val="sr-Cyrl-CS"/>
        </w:rPr>
        <w:t>дискриминације</w:t>
      </w:r>
      <w:r w:rsidRPr="00746EA7">
        <w:rPr>
          <w:rFonts w:cs="MyriadPro-Regular"/>
          <w:sz w:val="24"/>
          <w:szCs w:val="24"/>
          <w:lang w:val="sr-Latn-CS"/>
        </w:rPr>
        <w:t xml:space="preserve"> </w:t>
      </w:r>
      <w:r w:rsidRPr="00746EA7">
        <w:rPr>
          <w:rFonts w:cs="MyriadPro-Regular"/>
          <w:sz w:val="24"/>
          <w:szCs w:val="24"/>
          <w:lang w:val="sr-Cyrl-CS"/>
        </w:rPr>
        <w:t>и</w:t>
      </w:r>
      <w:r w:rsidRPr="00746EA7">
        <w:rPr>
          <w:rFonts w:cs="MyriadPro-Regular"/>
          <w:sz w:val="24"/>
          <w:szCs w:val="24"/>
          <w:lang w:val="sr-Latn-CS"/>
        </w:rPr>
        <w:t xml:space="preserve"> </w:t>
      </w:r>
      <w:r w:rsidRPr="00746EA7">
        <w:rPr>
          <w:rFonts w:cs="MyriadPro-Regular"/>
          <w:sz w:val="24"/>
          <w:szCs w:val="24"/>
          <w:lang w:val="sr-Cyrl-CS"/>
        </w:rPr>
        <w:t>сродних</w:t>
      </w:r>
      <w:r w:rsidRPr="00746EA7">
        <w:rPr>
          <w:rFonts w:cs="MyriadPro-Regular"/>
          <w:sz w:val="24"/>
          <w:szCs w:val="24"/>
          <w:lang w:val="sr-Latn-CS"/>
        </w:rPr>
        <w:t xml:space="preserve"> </w:t>
      </w:r>
      <w:r w:rsidRPr="00746EA7">
        <w:rPr>
          <w:rFonts w:cs="MyriadPro-Regular"/>
          <w:sz w:val="24"/>
          <w:szCs w:val="24"/>
          <w:lang w:val="sr-Cyrl-CS"/>
        </w:rPr>
        <w:t>питања</w:t>
      </w:r>
      <w:r w:rsidRPr="00746EA7">
        <w:rPr>
          <w:rFonts w:cs="MyriadPro-Regular"/>
          <w:sz w:val="24"/>
          <w:szCs w:val="24"/>
          <w:lang w:val="sr-Latn-CS"/>
        </w:rPr>
        <w:t xml:space="preserve">, </w:t>
      </w:r>
      <w:r w:rsidRPr="00746EA7">
        <w:rPr>
          <w:rFonts w:cs="MyriadPro-Regular"/>
          <w:sz w:val="24"/>
          <w:szCs w:val="24"/>
          <w:lang w:val="sr-Cyrl-CS"/>
        </w:rPr>
        <w:t>као</w:t>
      </w:r>
      <w:r w:rsidRPr="00746EA7">
        <w:rPr>
          <w:rFonts w:cs="MyriadPro-Regular"/>
          <w:sz w:val="24"/>
          <w:szCs w:val="24"/>
          <w:lang w:val="sr-Latn-CS"/>
        </w:rPr>
        <w:t xml:space="preserve"> </w:t>
      </w:r>
      <w:r w:rsidRPr="00746EA7">
        <w:rPr>
          <w:rFonts w:cs="MyriadPro-Regular"/>
          <w:sz w:val="24"/>
          <w:szCs w:val="24"/>
          <w:lang w:val="sr-Cyrl-CS"/>
        </w:rPr>
        <w:t>и</w:t>
      </w:r>
      <w:r w:rsidRPr="00746EA7">
        <w:rPr>
          <w:rFonts w:cs="MyriadPro-Regular"/>
          <w:sz w:val="24"/>
          <w:szCs w:val="24"/>
          <w:lang w:val="sr-Latn-CS"/>
        </w:rPr>
        <w:t xml:space="preserve"> </w:t>
      </w:r>
      <w:r w:rsidRPr="00746EA7">
        <w:rPr>
          <w:rFonts w:cs="MyriadPro-Regular"/>
          <w:sz w:val="24"/>
          <w:szCs w:val="24"/>
          <w:lang w:val="sr-Cyrl-CS"/>
        </w:rPr>
        <w:t>конкретне</w:t>
      </w:r>
      <w:r w:rsidRPr="00746EA7">
        <w:rPr>
          <w:rFonts w:cs="MyriadPro-Regular"/>
          <w:sz w:val="24"/>
          <w:szCs w:val="24"/>
          <w:lang w:val="sr-Latn-CS"/>
        </w:rPr>
        <w:t xml:space="preserve"> </w:t>
      </w:r>
      <w:r w:rsidRPr="00746EA7">
        <w:rPr>
          <w:rFonts w:cs="MyriadPro-Regular"/>
          <w:sz w:val="24"/>
          <w:szCs w:val="24"/>
          <w:lang w:val="sr-Cyrl-CS"/>
        </w:rPr>
        <w:t>мере</w:t>
      </w:r>
      <w:r w:rsidRPr="00746EA7">
        <w:rPr>
          <w:rFonts w:cs="MyriadPro-Regular"/>
          <w:sz w:val="24"/>
          <w:szCs w:val="24"/>
          <w:lang w:val="sr-Latn-CS"/>
        </w:rPr>
        <w:t xml:space="preserve"> </w:t>
      </w:r>
      <w:r w:rsidRPr="00746EA7">
        <w:rPr>
          <w:rFonts w:cs="MyriadPro-Regular"/>
          <w:sz w:val="24"/>
          <w:szCs w:val="24"/>
          <w:lang w:val="sr-Cyrl-CS"/>
        </w:rPr>
        <w:t>за</w:t>
      </w:r>
      <w:r w:rsidRPr="00746EA7">
        <w:rPr>
          <w:rFonts w:cs="MyriadPro-Regular"/>
          <w:sz w:val="24"/>
          <w:szCs w:val="24"/>
          <w:lang w:val="sr-Latn-CS"/>
        </w:rPr>
        <w:t xml:space="preserve"> </w:t>
      </w:r>
      <w:r w:rsidRPr="00746EA7">
        <w:rPr>
          <w:rFonts w:cs="MyriadPro-Regular"/>
          <w:sz w:val="24"/>
          <w:szCs w:val="24"/>
          <w:lang w:val="sr-Cyrl-CS"/>
        </w:rPr>
        <w:t>њихово</w:t>
      </w:r>
      <w:r w:rsidRPr="00746EA7">
        <w:rPr>
          <w:rFonts w:cs="MyriadPro-Regular"/>
          <w:sz w:val="24"/>
          <w:szCs w:val="24"/>
          <w:lang w:val="sr-Latn-CS"/>
        </w:rPr>
        <w:t xml:space="preserve"> </w:t>
      </w:r>
      <w:r w:rsidRPr="00746EA7">
        <w:rPr>
          <w:rFonts w:cs="MyriadPro-Regular"/>
          <w:sz w:val="24"/>
          <w:szCs w:val="24"/>
          <w:lang w:val="sr-Cyrl-CS"/>
        </w:rPr>
        <w:t>остваривање</w:t>
      </w:r>
      <w:r w:rsidRPr="00746EA7">
        <w:rPr>
          <w:rFonts w:cs="MyriadPro-Regular"/>
          <w:sz w:val="24"/>
          <w:szCs w:val="24"/>
          <w:lang w:val="sr-Latn-CS"/>
        </w:rPr>
        <w:t xml:space="preserve">, </w:t>
      </w:r>
      <w:r w:rsidRPr="00746EA7">
        <w:rPr>
          <w:rFonts w:cs="MyriadPro-Regular"/>
          <w:sz w:val="24"/>
          <w:szCs w:val="24"/>
          <w:lang w:val="sr-Cyrl-CS"/>
        </w:rPr>
        <w:t>носиоци</w:t>
      </w:r>
      <w:r w:rsidRPr="00746EA7">
        <w:rPr>
          <w:rFonts w:cs="MyriadPro-Regular"/>
          <w:sz w:val="24"/>
          <w:szCs w:val="24"/>
          <w:lang w:val="sr-Latn-CS"/>
        </w:rPr>
        <w:t xml:space="preserve"> </w:t>
      </w:r>
      <w:r w:rsidRPr="00746EA7">
        <w:rPr>
          <w:rFonts w:cs="MyriadPro-Regular"/>
          <w:sz w:val="24"/>
          <w:szCs w:val="24"/>
          <w:lang w:val="sr-Cyrl-CS"/>
        </w:rPr>
        <w:t>наведених</w:t>
      </w:r>
      <w:r w:rsidRPr="00746EA7">
        <w:rPr>
          <w:rFonts w:cs="MyriadPro-Regular"/>
          <w:sz w:val="24"/>
          <w:szCs w:val="24"/>
          <w:lang w:val="sr-Latn-CS"/>
        </w:rPr>
        <w:t xml:space="preserve"> </w:t>
      </w:r>
      <w:r w:rsidRPr="00746EA7">
        <w:rPr>
          <w:rFonts w:cs="MyriadPro-Regular"/>
          <w:sz w:val="24"/>
          <w:szCs w:val="24"/>
          <w:lang w:val="sr-Cyrl-CS"/>
        </w:rPr>
        <w:t>мера</w:t>
      </w:r>
      <w:r w:rsidRPr="00746EA7">
        <w:rPr>
          <w:rFonts w:cs="MyriadPro-Regular"/>
          <w:sz w:val="24"/>
          <w:szCs w:val="24"/>
          <w:lang w:val="sr-Latn-CS"/>
        </w:rPr>
        <w:t xml:space="preserve">, </w:t>
      </w:r>
      <w:r w:rsidRPr="00746EA7">
        <w:rPr>
          <w:rFonts w:cs="MyriadPro-Regular"/>
          <w:sz w:val="24"/>
          <w:szCs w:val="24"/>
          <w:lang w:val="sr-Cyrl-CS"/>
        </w:rPr>
        <w:t>показатељи</w:t>
      </w:r>
      <w:r w:rsidRPr="00746EA7">
        <w:rPr>
          <w:rFonts w:cs="MyriadPro-Regular"/>
          <w:sz w:val="24"/>
          <w:szCs w:val="24"/>
          <w:lang w:val="sr-Latn-CS"/>
        </w:rPr>
        <w:t xml:space="preserve"> </w:t>
      </w:r>
      <w:r w:rsidRPr="00746EA7">
        <w:rPr>
          <w:rFonts w:cs="MyriadPro-Regular"/>
          <w:sz w:val="24"/>
          <w:szCs w:val="24"/>
          <w:lang w:val="sr-Cyrl-CS"/>
        </w:rPr>
        <w:t>успешности</w:t>
      </w:r>
      <w:r w:rsidRPr="00746EA7">
        <w:rPr>
          <w:rFonts w:cs="MyriadPro-Regular"/>
          <w:sz w:val="24"/>
          <w:szCs w:val="24"/>
          <w:lang w:val="sr-Latn-CS"/>
        </w:rPr>
        <w:t xml:space="preserve">, </w:t>
      </w:r>
      <w:r w:rsidRPr="00746EA7">
        <w:rPr>
          <w:rFonts w:cs="MyriadPro-Regular"/>
          <w:sz w:val="24"/>
          <w:szCs w:val="24"/>
          <w:lang w:val="sr-Cyrl-CS"/>
        </w:rPr>
        <w:t>надлежни</w:t>
      </w:r>
      <w:r w:rsidRPr="00746EA7">
        <w:rPr>
          <w:rFonts w:cs="MyriadPro-Regular"/>
          <w:sz w:val="24"/>
          <w:szCs w:val="24"/>
          <w:lang w:val="sr-Latn-CS"/>
        </w:rPr>
        <w:t xml:space="preserve"> </w:t>
      </w:r>
      <w:r w:rsidRPr="00746EA7">
        <w:rPr>
          <w:rFonts w:cs="MyriadPro-Regular"/>
          <w:sz w:val="24"/>
          <w:szCs w:val="24"/>
          <w:lang w:val="sr-Cyrl-CS"/>
        </w:rPr>
        <w:t>органи</w:t>
      </w:r>
      <w:r w:rsidRPr="00746EA7">
        <w:rPr>
          <w:rFonts w:cs="MyriadPro-Regular"/>
          <w:sz w:val="24"/>
          <w:szCs w:val="24"/>
          <w:lang w:val="sr-Latn-CS"/>
        </w:rPr>
        <w:t xml:space="preserve"> </w:t>
      </w:r>
      <w:r w:rsidRPr="00746EA7">
        <w:rPr>
          <w:rFonts w:cs="MyriadPro-Regular"/>
          <w:sz w:val="24"/>
          <w:szCs w:val="24"/>
          <w:lang w:val="sr-Cyrl-CS"/>
        </w:rPr>
        <w:t>и</w:t>
      </w:r>
      <w:r w:rsidRPr="00746EA7">
        <w:rPr>
          <w:rFonts w:cs="MyriadPro-Regular"/>
          <w:sz w:val="24"/>
          <w:szCs w:val="24"/>
          <w:lang w:val="sr-Latn-CS"/>
        </w:rPr>
        <w:t xml:space="preserve"> </w:t>
      </w:r>
      <w:r w:rsidRPr="00746EA7">
        <w:rPr>
          <w:rFonts w:cs="MyriadPro-Regular"/>
          <w:sz w:val="24"/>
          <w:szCs w:val="24"/>
          <w:lang w:val="sr-Cyrl-CS"/>
        </w:rPr>
        <w:t>друге</w:t>
      </w:r>
      <w:r w:rsidRPr="00746EA7">
        <w:rPr>
          <w:rFonts w:cs="MyriadPro-Regular"/>
          <w:sz w:val="24"/>
          <w:szCs w:val="24"/>
          <w:lang w:val="sr-Latn-CS"/>
        </w:rPr>
        <w:t xml:space="preserve"> </w:t>
      </w:r>
      <w:r w:rsidRPr="00746EA7">
        <w:rPr>
          <w:rFonts w:cs="MyriadPro-Regular"/>
          <w:sz w:val="24"/>
          <w:szCs w:val="24"/>
          <w:lang w:val="sr-Cyrl-CS"/>
        </w:rPr>
        <w:t>организације</w:t>
      </w:r>
      <w:r w:rsidRPr="00746EA7">
        <w:rPr>
          <w:rFonts w:cs="MyriadPro-Regular"/>
          <w:sz w:val="24"/>
          <w:szCs w:val="24"/>
          <w:lang w:val="sr-Latn-CS"/>
        </w:rPr>
        <w:t xml:space="preserve"> </w:t>
      </w:r>
      <w:r w:rsidRPr="00746EA7">
        <w:rPr>
          <w:rFonts w:cs="MyriadPro-Regular"/>
          <w:sz w:val="24"/>
          <w:szCs w:val="24"/>
          <w:lang w:val="sr-Cyrl-CS"/>
        </w:rPr>
        <w:t>које</w:t>
      </w:r>
      <w:r w:rsidRPr="00746EA7">
        <w:rPr>
          <w:rFonts w:cs="MyriadPro-Regular"/>
          <w:sz w:val="24"/>
          <w:szCs w:val="24"/>
          <w:lang w:val="sr-Latn-CS"/>
        </w:rPr>
        <w:t xml:space="preserve"> </w:t>
      </w:r>
      <w:r w:rsidRPr="00746EA7">
        <w:rPr>
          <w:rFonts w:cs="MyriadPro-Regular"/>
          <w:sz w:val="24"/>
          <w:szCs w:val="24"/>
          <w:lang w:val="sr-Cyrl-CS"/>
        </w:rPr>
        <w:t>прате</w:t>
      </w:r>
      <w:r w:rsidRPr="00746EA7">
        <w:rPr>
          <w:rFonts w:cs="MyriadPro-Regular"/>
          <w:sz w:val="24"/>
          <w:szCs w:val="24"/>
          <w:lang w:val="sr-Latn-CS"/>
        </w:rPr>
        <w:t xml:space="preserve"> </w:t>
      </w:r>
      <w:r w:rsidRPr="00746EA7">
        <w:rPr>
          <w:rFonts w:cs="MyriadPro-Regular"/>
          <w:sz w:val="24"/>
          <w:szCs w:val="24"/>
          <w:lang w:val="sr-Cyrl-CS"/>
        </w:rPr>
        <w:t>спровођење</w:t>
      </w:r>
      <w:r w:rsidRPr="00746EA7">
        <w:rPr>
          <w:rFonts w:cs="MyriadPro-Regular"/>
          <w:sz w:val="24"/>
          <w:szCs w:val="24"/>
          <w:lang w:val="sr-Latn-CS"/>
        </w:rPr>
        <w:t xml:space="preserve">, </w:t>
      </w:r>
      <w:r w:rsidRPr="00746EA7">
        <w:rPr>
          <w:rFonts w:cs="MyriadPro-Regular"/>
          <w:sz w:val="24"/>
          <w:szCs w:val="24"/>
          <w:lang w:val="sr-Cyrl-CS"/>
        </w:rPr>
        <w:t>као</w:t>
      </w:r>
      <w:r w:rsidRPr="00746EA7">
        <w:rPr>
          <w:rFonts w:cs="MyriadPro-Regular"/>
          <w:sz w:val="24"/>
          <w:szCs w:val="24"/>
          <w:lang w:val="sr-Latn-CS"/>
        </w:rPr>
        <w:t xml:space="preserve"> </w:t>
      </w:r>
      <w:r w:rsidRPr="00746EA7">
        <w:rPr>
          <w:rFonts w:cs="MyriadPro-Regular"/>
          <w:sz w:val="24"/>
          <w:szCs w:val="24"/>
          <w:lang w:val="sr-Cyrl-CS"/>
        </w:rPr>
        <w:t>и</w:t>
      </w:r>
      <w:r w:rsidRPr="00746EA7">
        <w:rPr>
          <w:rFonts w:cs="MyriadPro-Regular"/>
          <w:sz w:val="24"/>
          <w:szCs w:val="24"/>
          <w:lang w:val="sr-Latn-CS"/>
        </w:rPr>
        <w:t xml:space="preserve"> </w:t>
      </w:r>
      <w:r w:rsidRPr="00746EA7">
        <w:rPr>
          <w:rFonts w:cs="MyriadPro-Regular"/>
          <w:sz w:val="24"/>
          <w:szCs w:val="24"/>
          <w:lang w:val="sr-Cyrl-CS"/>
        </w:rPr>
        <w:t>рокови</w:t>
      </w:r>
      <w:r w:rsidRPr="00746EA7">
        <w:rPr>
          <w:rFonts w:cs="MyriadPro-Regular"/>
          <w:sz w:val="24"/>
          <w:szCs w:val="24"/>
          <w:lang w:val="sr-Latn-CS"/>
        </w:rPr>
        <w:t xml:space="preserve"> </w:t>
      </w:r>
      <w:r w:rsidRPr="00746EA7">
        <w:rPr>
          <w:rFonts w:cs="MyriadPro-Regular"/>
          <w:sz w:val="24"/>
          <w:szCs w:val="24"/>
          <w:lang w:val="sr-Cyrl-CS"/>
        </w:rPr>
        <w:t>извршења</w:t>
      </w:r>
      <w:r w:rsidRPr="00746EA7">
        <w:rPr>
          <w:rFonts w:cs="MyriadPro-Regular"/>
          <w:sz w:val="24"/>
          <w:szCs w:val="24"/>
          <w:lang w:val="sr-Latn-CS"/>
        </w:rPr>
        <w:t>.</w:t>
      </w:r>
    </w:p>
    <w:p w:rsidR="00905CD5" w:rsidRPr="00746EA7" w:rsidRDefault="00905CD5" w:rsidP="00905CD5">
      <w:pPr>
        <w:autoSpaceDE w:val="0"/>
        <w:autoSpaceDN w:val="0"/>
        <w:adjustRightInd w:val="0"/>
        <w:spacing w:after="0" w:line="240" w:lineRule="auto"/>
        <w:rPr>
          <w:rFonts w:cs="MyriadPro-BoldCond"/>
          <w:b/>
          <w:bCs/>
          <w:sz w:val="24"/>
          <w:szCs w:val="24"/>
          <w:lang w:val="sr-Latn-CS"/>
        </w:rPr>
      </w:pPr>
    </w:p>
    <w:p w:rsidR="00905CD5" w:rsidRPr="00D53A82" w:rsidRDefault="00905CD5" w:rsidP="00905CD5">
      <w:pPr>
        <w:autoSpaceDE w:val="0"/>
        <w:autoSpaceDN w:val="0"/>
        <w:adjustRightInd w:val="0"/>
        <w:spacing w:after="0" w:line="240" w:lineRule="auto"/>
        <w:rPr>
          <w:rFonts w:cs="DINPro-Bold"/>
          <w:b/>
          <w:bCs/>
          <w:color w:val="000000" w:themeColor="text1"/>
          <w:sz w:val="24"/>
          <w:szCs w:val="24"/>
          <w:lang w:val="sr-Latn-CS"/>
        </w:rPr>
      </w:pPr>
      <w:r w:rsidRPr="00D53A82">
        <w:rPr>
          <w:rFonts w:cs="DINPro-Bold"/>
          <w:b/>
          <w:bCs/>
          <w:color w:val="000000" w:themeColor="text1"/>
          <w:sz w:val="24"/>
          <w:szCs w:val="24"/>
        </w:rPr>
        <w:t>ИЗВОРИ</w:t>
      </w:r>
      <w:r w:rsidRPr="00D53A82">
        <w:rPr>
          <w:rFonts w:cs="DINPro-Bold"/>
          <w:b/>
          <w:bCs/>
          <w:color w:val="000000" w:themeColor="text1"/>
          <w:sz w:val="24"/>
          <w:szCs w:val="24"/>
          <w:lang w:val="sr-Latn-CS"/>
        </w:rPr>
        <w:t xml:space="preserve"> </w:t>
      </w:r>
      <w:r w:rsidRPr="00D53A82">
        <w:rPr>
          <w:rFonts w:cs="DINPro-Bold"/>
          <w:b/>
          <w:bCs/>
          <w:color w:val="000000" w:themeColor="text1"/>
          <w:sz w:val="24"/>
          <w:szCs w:val="24"/>
        </w:rPr>
        <w:t>ФИНАНСИРАЊА</w:t>
      </w:r>
      <w:r w:rsidRPr="00D53A82">
        <w:rPr>
          <w:rFonts w:cs="DINPro-Bold"/>
          <w:b/>
          <w:bCs/>
          <w:color w:val="000000" w:themeColor="text1"/>
          <w:sz w:val="24"/>
          <w:szCs w:val="24"/>
          <w:lang w:val="sr-Latn-CS"/>
        </w:rPr>
        <w:t xml:space="preserve"> </w:t>
      </w:r>
    </w:p>
    <w:p w:rsidR="00905CD5" w:rsidRPr="00D53A82" w:rsidRDefault="00905CD5" w:rsidP="00905CD5">
      <w:pPr>
        <w:autoSpaceDE w:val="0"/>
        <w:autoSpaceDN w:val="0"/>
        <w:adjustRightInd w:val="0"/>
        <w:spacing w:after="0" w:line="240" w:lineRule="auto"/>
        <w:rPr>
          <w:rFonts w:cs="DINPro-Bold"/>
          <w:b/>
          <w:bCs/>
          <w:color w:val="000000" w:themeColor="text1"/>
          <w:sz w:val="24"/>
          <w:szCs w:val="24"/>
          <w:lang w:val="sr-Latn-CS"/>
        </w:rPr>
      </w:pPr>
    </w:p>
    <w:p w:rsidR="00905CD5" w:rsidRPr="00D53A82" w:rsidRDefault="00905CD5" w:rsidP="00905CD5">
      <w:pPr>
        <w:autoSpaceDE w:val="0"/>
        <w:autoSpaceDN w:val="0"/>
        <w:adjustRightInd w:val="0"/>
        <w:spacing w:after="0" w:line="240" w:lineRule="auto"/>
        <w:jc w:val="both"/>
        <w:rPr>
          <w:rFonts w:cs="MyriadPro-Regular"/>
          <w:color w:val="000000" w:themeColor="text1"/>
          <w:sz w:val="24"/>
          <w:szCs w:val="24"/>
          <w:lang w:val="sr-Latn-CS"/>
        </w:rPr>
      </w:pPr>
      <w:r w:rsidRPr="00D53A82">
        <w:rPr>
          <w:rFonts w:cs="MyriadPro-Regular"/>
          <w:color w:val="000000" w:themeColor="text1"/>
          <w:sz w:val="24"/>
          <w:szCs w:val="24"/>
        </w:rPr>
        <w:t>За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реализацију</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циљева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из</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lang w:val="sr-Cyrl-CS"/>
        </w:rPr>
        <w:t>С</w:t>
      </w:r>
      <w:r w:rsidRPr="00D53A82">
        <w:rPr>
          <w:rFonts w:cs="MyriadPro-Regular"/>
          <w:color w:val="000000" w:themeColor="text1"/>
          <w:sz w:val="24"/>
          <w:szCs w:val="24"/>
        </w:rPr>
        <w:t>тратегије</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у</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складу</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са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акционим</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планом</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обезбеђују</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се</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средства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из</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буџета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Републике</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Србије</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Аутономне</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Покрајине</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градова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општина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у</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складу</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са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њиховим</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обавезама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и</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надлежностима</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као</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и</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од</w:t>
      </w:r>
      <w:r w:rsidRPr="00D53A82">
        <w:rPr>
          <w:rFonts w:cs="MyriadPro-Regular"/>
          <w:color w:val="000000" w:themeColor="text1"/>
          <w:sz w:val="24"/>
          <w:szCs w:val="24"/>
          <w:lang w:val="sr-Latn-CS"/>
        </w:rPr>
        <w:t xml:space="preserve"> </w:t>
      </w:r>
      <w:r w:rsidRPr="00D53A82">
        <w:rPr>
          <w:rFonts w:cs="MyriadPro-Regular"/>
          <w:color w:val="000000" w:themeColor="text1"/>
          <w:sz w:val="24"/>
          <w:szCs w:val="24"/>
        </w:rPr>
        <w:t>донатора</w:t>
      </w:r>
      <w:r w:rsidRPr="00D53A82">
        <w:rPr>
          <w:rFonts w:cs="MyriadPro-Regular"/>
          <w:color w:val="000000" w:themeColor="text1"/>
          <w:sz w:val="24"/>
          <w:szCs w:val="24"/>
          <w:lang w:val="sr-Latn-CS"/>
        </w:rPr>
        <w:t>.</w:t>
      </w:r>
    </w:p>
    <w:p w:rsidR="00905CD5" w:rsidRDefault="00905CD5" w:rsidP="00905CD5">
      <w:pPr>
        <w:jc w:val="both"/>
        <w:rPr>
          <w:b/>
          <w:sz w:val="24"/>
          <w:szCs w:val="24"/>
          <w:lang w:val="sr-Cyrl-CS"/>
        </w:rPr>
      </w:pPr>
    </w:p>
    <w:p w:rsidR="00E17E8E" w:rsidRPr="0064645C" w:rsidRDefault="00E17E8E" w:rsidP="00E17E8E">
      <w:pPr>
        <w:pStyle w:val="NormalWeb"/>
        <w:shd w:val="clear" w:color="auto" w:fill="FFFFFF"/>
        <w:spacing w:before="0" w:beforeAutospacing="0" w:after="150" w:afterAutospacing="0"/>
        <w:textAlignment w:val="baseline"/>
        <w:rPr>
          <w:rFonts w:asciiTheme="minorHAnsi" w:hAnsiTheme="minorHAnsi" w:cs="Arial"/>
          <w:b/>
          <w:iCs/>
          <w:lang w:val="sr-Cyrl-CS"/>
        </w:rPr>
      </w:pPr>
      <w:r w:rsidRPr="0064645C">
        <w:rPr>
          <w:rFonts w:asciiTheme="minorHAnsi" w:hAnsiTheme="minorHAnsi" w:cs="Arial"/>
          <w:b/>
          <w:iCs/>
          <w:lang w:val="sr-Cyrl-CS"/>
        </w:rPr>
        <w:t>ОПШТИ ПОДАЦИ О ГРАДСКОЈ ОПШТИНИ РАКОВИЦА</w:t>
      </w:r>
    </w:p>
    <w:p w:rsidR="00E17E8E" w:rsidRPr="0064645C" w:rsidRDefault="00E17E8E" w:rsidP="00E17E8E">
      <w:pPr>
        <w:pStyle w:val="NormalWeb"/>
        <w:shd w:val="clear" w:color="auto" w:fill="FFFFFF"/>
        <w:spacing w:before="0" w:beforeAutospacing="0" w:after="150" w:afterAutospacing="0"/>
        <w:textAlignment w:val="baseline"/>
        <w:rPr>
          <w:rFonts w:asciiTheme="minorHAnsi" w:hAnsiTheme="minorHAnsi" w:cs="Arial"/>
          <w:b/>
          <w:iCs/>
          <w:lang w:val="sr-Cyrl-CS"/>
        </w:rPr>
      </w:pPr>
    </w:p>
    <w:p w:rsidR="00E17E8E" w:rsidRPr="0064645C" w:rsidRDefault="00E17E8E" w:rsidP="00FC076B">
      <w:pPr>
        <w:spacing w:after="0" w:line="240" w:lineRule="auto"/>
        <w:jc w:val="both"/>
        <w:rPr>
          <w:rFonts w:cs="Arial"/>
          <w:sz w:val="24"/>
          <w:szCs w:val="24"/>
          <w:lang w:val="sr-Cyrl-CS"/>
        </w:rPr>
      </w:pPr>
      <w:r w:rsidRPr="0064645C">
        <w:rPr>
          <w:rFonts w:cs="Arial"/>
          <w:sz w:val="24"/>
          <w:szCs w:val="24"/>
          <w:lang w:val="sr-Cyrl-CS"/>
        </w:rPr>
        <w:t>Општина Раковица се простире на површини од 4.647 хектара, с тим да урбанизовано подручје обухвата површину од 3.000 хектара</w:t>
      </w:r>
      <w:r w:rsidR="00524257">
        <w:rPr>
          <w:rFonts w:cs="Arial"/>
          <w:sz w:val="24"/>
          <w:szCs w:val="24"/>
          <w:lang w:val="sr-Cyrl-CS"/>
        </w:rPr>
        <w:t xml:space="preserve">. Настала је </w:t>
      </w:r>
      <w:r w:rsidR="00350C0D" w:rsidRPr="00350C0D">
        <w:rPr>
          <w:rFonts w:cs="Arial"/>
          <w:lang w:val="sr-Cyrl-CS"/>
        </w:rPr>
        <w:t>1974. године издвајањем из састава општине Чукарица</w:t>
      </w:r>
      <w:r w:rsidRPr="0064645C">
        <w:rPr>
          <w:rFonts w:cs="Arial"/>
          <w:sz w:val="24"/>
          <w:szCs w:val="24"/>
          <w:lang w:val="sr-Cyrl-CS"/>
        </w:rPr>
        <w:t xml:space="preserve">. </w:t>
      </w:r>
      <w:r w:rsidR="00B508C0">
        <w:rPr>
          <w:rFonts w:cs="Arial"/>
          <w:sz w:val="24"/>
          <w:szCs w:val="24"/>
          <w:lang w:val="sr-Cyrl-CS"/>
        </w:rPr>
        <w:t>Налази</w:t>
      </w:r>
      <w:r w:rsidRPr="0064645C">
        <w:rPr>
          <w:rFonts w:cs="Arial"/>
          <w:sz w:val="24"/>
          <w:szCs w:val="24"/>
          <w:lang w:val="sr-Cyrl-CS"/>
        </w:rPr>
        <w:t xml:space="preserve"> се на јужном делу Београда у доњем току Топчидерске реке и од центра </w:t>
      </w:r>
      <w:r w:rsidR="00263825">
        <w:rPr>
          <w:rFonts w:cs="Arial"/>
          <w:sz w:val="24"/>
          <w:szCs w:val="24"/>
          <w:lang w:val="sr-Cyrl-CS"/>
        </w:rPr>
        <w:t xml:space="preserve">града </w:t>
      </w:r>
      <w:r w:rsidRPr="0064645C">
        <w:rPr>
          <w:rFonts w:cs="Arial"/>
          <w:sz w:val="24"/>
          <w:szCs w:val="24"/>
          <w:lang w:val="sr-Cyrl-CS"/>
        </w:rPr>
        <w:t>је удаљена 10 километара.</w:t>
      </w:r>
    </w:p>
    <w:p w:rsidR="00B508C0" w:rsidRPr="00856D4F" w:rsidRDefault="00B508C0" w:rsidP="00FC076B">
      <w:pPr>
        <w:pStyle w:val="NormalWeb"/>
        <w:shd w:val="clear" w:color="auto" w:fill="FFFFFF"/>
        <w:spacing w:before="0" w:beforeAutospacing="0" w:after="0" w:afterAutospacing="0"/>
        <w:jc w:val="both"/>
        <w:textAlignment w:val="baseline"/>
        <w:rPr>
          <w:rFonts w:asciiTheme="minorHAnsi" w:hAnsiTheme="minorHAnsi" w:cs="Arial"/>
          <w:lang w:val="sr-Cyrl-CS"/>
        </w:rPr>
      </w:pPr>
      <w:r w:rsidRPr="0064645C">
        <w:rPr>
          <w:rFonts w:asciiTheme="minorHAnsi" w:hAnsiTheme="minorHAnsi" w:cs="Arial"/>
        </w:rPr>
        <w:t>Данас на њеној територији, подељеној на 18 месних заједница</w:t>
      </w:r>
      <w:r w:rsidR="00350C0D">
        <w:rPr>
          <w:rFonts w:asciiTheme="minorHAnsi" w:hAnsiTheme="minorHAnsi" w:cs="Arial"/>
          <w:lang w:val="sr-Cyrl-CS"/>
        </w:rPr>
        <w:t xml:space="preserve"> (</w:t>
      </w:r>
      <w:r w:rsidR="00350C0D" w:rsidRPr="0064645C">
        <w:rPr>
          <w:rFonts w:asciiTheme="minorHAnsi" w:hAnsiTheme="minorHAnsi" w:cs="Arial"/>
        </w:rPr>
        <w:t>„Кошутњак“, „Канарево Брдо“, „Душко Радовић“, „Миљаковачки извори“, „Сунчани брег“, „Браћа Величковић“, „Митар Бакић“, „Скојевска“, „Видиковац“,  „Видиковац 2“, „Kнежевац“, „Лабудово брдо“, „Петлово брдо“, „Кијево“, „Авала град“, „Ресник“ и „Железничка станица“</w:t>
      </w:r>
      <w:r w:rsidR="00856D4F">
        <w:rPr>
          <w:rFonts w:asciiTheme="minorHAnsi" w:hAnsiTheme="minorHAnsi" w:cs="Arial"/>
          <w:lang w:val="sr-Cyrl-CS"/>
        </w:rPr>
        <w:t>),</w:t>
      </w:r>
      <w:r w:rsidRPr="0064645C">
        <w:rPr>
          <w:rFonts w:asciiTheme="minorHAnsi" w:hAnsiTheme="minorHAnsi" w:cs="Arial"/>
        </w:rPr>
        <w:t xml:space="preserve"> живи </w:t>
      </w:r>
      <w:r>
        <w:rPr>
          <w:rFonts w:asciiTheme="minorHAnsi" w:hAnsiTheme="minorHAnsi" w:cs="Arial"/>
          <w:lang w:val="sr-Cyrl-CS"/>
        </w:rPr>
        <w:t>око с</w:t>
      </w:r>
      <w:r w:rsidRPr="0064645C">
        <w:rPr>
          <w:rFonts w:asciiTheme="minorHAnsi" w:hAnsiTheme="minorHAnsi" w:cs="Arial"/>
        </w:rPr>
        <w:t xml:space="preserve">то </w:t>
      </w:r>
      <w:r>
        <w:rPr>
          <w:rFonts w:asciiTheme="minorHAnsi" w:hAnsiTheme="minorHAnsi" w:cs="Arial"/>
          <w:lang w:val="sr-Cyrl-CS"/>
        </w:rPr>
        <w:t xml:space="preserve">двадесет </w:t>
      </w:r>
      <w:r w:rsidR="00856D4F">
        <w:rPr>
          <w:rFonts w:asciiTheme="minorHAnsi" w:hAnsiTheme="minorHAnsi" w:cs="Arial"/>
        </w:rPr>
        <w:t xml:space="preserve">хиљада </w:t>
      </w:r>
      <w:r w:rsidR="00856D4F">
        <w:rPr>
          <w:rFonts w:asciiTheme="minorHAnsi" w:hAnsiTheme="minorHAnsi" w:cs="Arial"/>
          <w:lang w:val="sr-Cyrl-CS"/>
        </w:rPr>
        <w:t>становника.</w:t>
      </w:r>
    </w:p>
    <w:p w:rsidR="00E17E8E" w:rsidRPr="0064645C" w:rsidRDefault="00E17E8E" w:rsidP="00E17E8E">
      <w:pPr>
        <w:pStyle w:val="NormalWeb"/>
        <w:shd w:val="clear" w:color="auto" w:fill="FFFFFF"/>
        <w:spacing w:before="0" w:beforeAutospacing="0" w:after="150" w:afterAutospacing="0"/>
        <w:jc w:val="both"/>
        <w:textAlignment w:val="baseline"/>
        <w:rPr>
          <w:rFonts w:asciiTheme="minorHAnsi" w:hAnsiTheme="minorHAnsi" w:cs="Arial"/>
        </w:rPr>
      </w:pPr>
      <w:r w:rsidRPr="0064645C">
        <w:rPr>
          <w:rFonts w:asciiTheme="minorHAnsi" w:hAnsiTheme="minorHAnsi" w:cs="Arial"/>
        </w:rPr>
        <w:t xml:space="preserve">Знатан део општине Раковица чине шуме и паркови а пре свега Миљаковачка и Кошутњачка шума. </w:t>
      </w:r>
      <w:r w:rsidR="00350C0D">
        <w:rPr>
          <w:rFonts w:asciiTheme="minorHAnsi" w:hAnsiTheme="minorHAnsi" w:cs="Arial"/>
          <w:lang w:val="sr-Cyrl-CS"/>
        </w:rPr>
        <w:t>У подножју планине Авала, налази се акумулационо језеро Паригуз</w:t>
      </w:r>
      <w:r w:rsidRPr="0064645C">
        <w:rPr>
          <w:rFonts w:asciiTheme="minorHAnsi" w:hAnsiTheme="minorHAnsi" w:cs="Arial"/>
        </w:rPr>
        <w:t>.</w:t>
      </w:r>
    </w:p>
    <w:p w:rsidR="008F7A56" w:rsidRDefault="008F7A56" w:rsidP="00905CD5">
      <w:pPr>
        <w:pStyle w:val="ListParagraph"/>
        <w:spacing w:after="0" w:line="240" w:lineRule="auto"/>
        <w:rPr>
          <w:b/>
          <w:sz w:val="28"/>
          <w:szCs w:val="28"/>
          <w:lang w:val="sr-Cyrl-CS"/>
        </w:rPr>
      </w:pPr>
    </w:p>
    <w:p w:rsidR="008F7A56" w:rsidRDefault="008F7A56" w:rsidP="00905CD5">
      <w:pPr>
        <w:pStyle w:val="ListParagraph"/>
        <w:spacing w:after="0" w:line="240" w:lineRule="auto"/>
        <w:rPr>
          <w:b/>
          <w:sz w:val="28"/>
          <w:szCs w:val="28"/>
          <w:lang w:val="sr-Cyrl-CS"/>
        </w:rPr>
      </w:pPr>
    </w:p>
    <w:p w:rsidR="0014454E" w:rsidRPr="004640BD" w:rsidRDefault="00895172" w:rsidP="009D40B2">
      <w:pPr>
        <w:pStyle w:val="ListParagraph"/>
        <w:spacing w:after="0" w:line="240" w:lineRule="auto"/>
        <w:jc w:val="center"/>
        <w:rPr>
          <w:b/>
          <w:sz w:val="28"/>
          <w:szCs w:val="28"/>
          <w:lang w:val="sr-Cyrl-CS"/>
        </w:rPr>
      </w:pPr>
      <w:r w:rsidRPr="00B101CC">
        <w:rPr>
          <w:b/>
          <w:sz w:val="28"/>
          <w:szCs w:val="28"/>
          <w:lang w:val="sr-Latn-CS"/>
        </w:rPr>
        <w:t>A</w:t>
      </w:r>
      <w:r w:rsidR="00905CD5" w:rsidRPr="004640BD">
        <w:rPr>
          <w:b/>
          <w:sz w:val="28"/>
          <w:szCs w:val="28"/>
          <w:lang w:val="sr-Cyrl-CS"/>
        </w:rPr>
        <w:t>КЦИОНИ ПЛАН ЗА УНАПРЕЂИВАЊЕ ПОЛОЖАЈА РОМА</w:t>
      </w:r>
    </w:p>
    <w:p w:rsidR="00905CD5" w:rsidRPr="004640BD" w:rsidRDefault="00905CD5" w:rsidP="009D40B2">
      <w:pPr>
        <w:pStyle w:val="ListParagraph"/>
        <w:spacing w:after="0" w:line="240" w:lineRule="auto"/>
        <w:jc w:val="center"/>
        <w:rPr>
          <w:b/>
          <w:sz w:val="28"/>
          <w:szCs w:val="28"/>
          <w:lang w:val="sr-Latn-CS"/>
        </w:rPr>
      </w:pPr>
      <w:r w:rsidRPr="004640BD">
        <w:rPr>
          <w:b/>
          <w:sz w:val="28"/>
          <w:szCs w:val="28"/>
          <w:lang w:val="sr-Cyrl-CS"/>
        </w:rPr>
        <w:t xml:space="preserve">У ГО РАКОВИЦА </w:t>
      </w:r>
      <w:r w:rsidR="009D40B2">
        <w:rPr>
          <w:b/>
          <w:sz w:val="28"/>
          <w:szCs w:val="28"/>
          <w:lang w:val="sr-Cyrl-CS"/>
        </w:rPr>
        <w:t xml:space="preserve">ЗА ПЕРИОД </w:t>
      </w:r>
      <w:r w:rsidR="00DE19CE">
        <w:rPr>
          <w:b/>
          <w:sz w:val="28"/>
          <w:szCs w:val="28"/>
          <w:lang w:val="sr-Cyrl-CS"/>
        </w:rPr>
        <w:t xml:space="preserve">ОД </w:t>
      </w:r>
      <w:r w:rsidRPr="004640BD">
        <w:rPr>
          <w:b/>
          <w:sz w:val="28"/>
          <w:szCs w:val="28"/>
          <w:lang w:val="sr-Cyrl-CS"/>
        </w:rPr>
        <w:t>2015-20</w:t>
      </w:r>
      <w:r w:rsidR="00A63A7D" w:rsidRPr="004640BD">
        <w:rPr>
          <w:b/>
          <w:sz w:val="28"/>
          <w:szCs w:val="28"/>
          <w:lang w:val="sr-Cyrl-CS"/>
        </w:rPr>
        <w:t>20</w:t>
      </w:r>
      <w:r w:rsidRPr="004640BD">
        <w:rPr>
          <w:b/>
          <w:sz w:val="28"/>
          <w:szCs w:val="28"/>
          <w:lang w:val="sr-Cyrl-CS"/>
        </w:rPr>
        <w:t>. ГОДИНЕ</w:t>
      </w:r>
    </w:p>
    <w:p w:rsidR="00905CD5" w:rsidRPr="004640BD" w:rsidRDefault="00905CD5" w:rsidP="00905CD5">
      <w:pPr>
        <w:pStyle w:val="ListParagraph"/>
        <w:rPr>
          <w:b/>
          <w:lang w:val="sr-Latn-CS"/>
        </w:rPr>
      </w:pPr>
    </w:p>
    <w:p w:rsidR="00905CD5" w:rsidRPr="004640BD" w:rsidRDefault="00905CD5" w:rsidP="00FC076B">
      <w:pPr>
        <w:spacing w:after="0" w:line="240" w:lineRule="auto"/>
        <w:jc w:val="both"/>
        <w:rPr>
          <w:sz w:val="24"/>
          <w:szCs w:val="24"/>
          <w:lang w:val="sr-Cyrl-CS"/>
        </w:rPr>
      </w:pPr>
      <w:r w:rsidRPr="004640BD">
        <w:rPr>
          <w:sz w:val="24"/>
          <w:szCs w:val="24"/>
          <w:lang w:val="sr-Cyrl-CS"/>
        </w:rPr>
        <w:t xml:space="preserve">Акциони план </w:t>
      </w:r>
      <w:r w:rsidR="008F2740" w:rsidRPr="004640BD">
        <w:rPr>
          <w:sz w:val="24"/>
          <w:szCs w:val="24"/>
          <w:lang w:val="sr-Cyrl-CS"/>
        </w:rPr>
        <w:t xml:space="preserve">за </w:t>
      </w:r>
      <w:r w:rsidRPr="004640BD">
        <w:rPr>
          <w:sz w:val="24"/>
          <w:szCs w:val="24"/>
          <w:lang w:val="sr-Cyrl-CS"/>
        </w:rPr>
        <w:t>унапређ</w:t>
      </w:r>
      <w:r w:rsidR="00CD7E38" w:rsidRPr="004640BD">
        <w:rPr>
          <w:sz w:val="24"/>
          <w:szCs w:val="24"/>
          <w:lang w:val="sr-Cyrl-CS"/>
        </w:rPr>
        <w:t>ива</w:t>
      </w:r>
      <w:r w:rsidRPr="004640BD">
        <w:rPr>
          <w:sz w:val="24"/>
          <w:szCs w:val="24"/>
          <w:lang w:val="sr-Cyrl-CS"/>
        </w:rPr>
        <w:t>њ</w:t>
      </w:r>
      <w:r w:rsidR="00CD7E38" w:rsidRPr="004640BD">
        <w:rPr>
          <w:sz w:val="24"/>
          <w:szCs w:val="24"/>
          <w:lang w:val="sr-Cyrl-CS"/>
        </w:rPr>
        <w:t>е</w:t>
      </w:r>
      <w:r w:rsidRPr="004640BD">
        <w:rPr>
          <w:sz w:val="24"/>
          <w:szCs w:val="24"/>
          <w:lang w:val="sr-Cyrl-CS"/>
        </w:rPr>
        <w:t xml:space="preserve"> положаја Рома на територији ГО Раковица </w:t>
      </w:r>
      <w:r w:rsidR="009D40B2">
        <w:rPr>
          <w:sz w:val="24"/>
          <w:szCs w:val="24"/>
          <w:lang w:val="sr-Cyrl-CS"/>
        </w:rPr>
        <w:t xml:space="preserve">за период </w:t>
      </w:r>
      <w:r w:rsidR="00DE19CE">
        <w:rPr>
          <w:sz w:val="24"/>
          <w:szCs w:val="24"/>
          <w:lang w:val="sr-Cyrl-CS"/>
        </w:rPr>
        <w:t xml:space="preserve">од </w:t>
      </w:r>
      <w:r w:rsidRPr="004640BD">
        <w:rPr>
          <w:sz w:val="24"/>
          <w:szCs w:val="24"/>
          <w:lang w:val="sr-Cyrl-CS"/>
        </w:rPr>
        <w:t>2015-20</w:t>
      </w:r>
      <w:r w:rsidR="00CD7E38" w:rsidRPr="004640BD">
        <w:rPr>
          <w:sz w:val="24"/>
          <w:szCs w:val="24"/>
          <w:lang w:val="sr-Cyrl-CS"/>
        </w:rPr>
        <w:t>20</w:t>
      </w:r>
      <w:r w:rsidRPr="004640BD">
        <w:rPr>
          <w:sz w:val="24"/>
          <w:szCs w:val="24"/>
          <w:lang w:val="sr-Cyrl-CS"/>
        </w:rPr>
        <w:t>.</w:t>
      </w:r>
      <w:r w:rsidR="00856D4F">
        <w:rPr>
          <w:sz w:val="24"/>
          <w:szCs w:val="24"/>
          <w:lang w:val="sr-Cyrl-CS"/>
        </w:rPr>
        <w:t xml:space="preserve"> године</w:t>
      </w:r>
      <w:r w:rsidRPr="004640BD">
        <w:rPr>
          <w:sz w:val="24"/>
          <w:szCs w:val="24"/>
          <w:lang w:val="sr-Cyrl-CS"/>
        </w:rPr>
        <w:t xml:space="preserve">  (у даљем тексту Акциони план), доноси се са циљем да кроз конкретне пројекте, планове, мере и активности, допринесе побољшању положаја и живота Рома у ГО Раковица.</w:t>
      </w:r>
    </w:p>
    <w:p w:rsidR="00905CD5" w:rsidRPr="004640BD" w:rsidRDefault="00905CD5" w:rsidP="00FC076B">
      <w:pPr>
        <w:spacing w:after="0" w:line="240" w:lineRule="auto"/>
        <w:jc w:val="both"/>
        <w:rPr>
          <w:sz w:val="24"/>
          <w:szCs w:val="24"/>
          <w:lang w:val="sr-Cyrl-CS"/>
        </w:rPr>
      </w:pPr>
      <w:r w:rsidRPr="004640BD">
        <w:rPr>
          <w:sz w:val="24"/>
          <w:szCs w:val="24"/>
          <w:lang w:val="sr-Cyrl-CS"/>
        </w:rPr>
        <w:t xml:space="preserve">У складу са препорукама Владе Републике Србије датим у Стратегији за унапређивање положаја Рома (која је усклађена са Стратегијом Европа 2020. године), овај Акциони план  се доноси за </w:t>
      </w:r>
      <w:r w:rsidR="00A32F53">
        <w:rPr>
          <w:sz w:val="24"/>
          <w:szCs w:val="24"/>
          <w:lang w:val="sr-Cyrl-CS"/>
        </w:rPr>
        <w:t xml:space="preserve">следеће </w:t>
      </w:r>
      <w:r w:rsidRPr="004640BD">
        <w:rPr>
          <w:sz w:val="24"/>
          <w:szCs w:val="24"/>
          <w:lang w:val="sr-Cyrl-CS"/>
        </w:rPr>
        <w:t xml:space="preserve">области: </w:t>
      </w:r>
      <w:r w:rsidR="00B56675" w:rsidRPr="00C62D5A">
        <w:rPr>
          <w:rFonts w:cs="MyriadPro-Regular"/>
          <w:color w:val="000000"/>
          <w:sz w:val="24"/>
          <w:szCs w:val="24"/>
          <w:lang w:val="sr-Cyrl-CS"/>
        </w:rPr>
        <w:t>образовање,</w:t>
      </w:r>
      <w:r w:rsidR="00B56675" w:rsidRPr="00C62D5A">
        <w:rPr>
          <w:rFonts w:cs="MyriadPro-Regular"/>
          <w:color w:val="000000"/>
          <w:sz w:val="24"/>
          <w:szCs w:val="24"/>
          <w:lang w:val="sr-Latn-CS"/>
        </w:rPr>
        <w:t xml:space="preserve"> </w:t>
      </w:r>
      <w:r w:rsidR="00B56675" w:rsidRPr="00C62D5A">
        <w:rPr>
          <w:rFonts w:cs="MyriadPro-Regular"/>
          <w:color w:val="000000"/>
          <w:sz w:val="24"/>
          <w:szCs w:val="24"/>
          <w:lang w:val="sr-Cyrl-CS"/>
        </w:rPr>
        <w:t>становање, запошљавање, здравље, културу, медије и информисање, социјалну заштиту, приступ личним</w:t>
      </w:r>
      <w:r w:rsidR="00B56675" w:rsidRPr="00C62D5A">
        <w:rPr>
          <w:rFonts w:cs="MyriadPro-Regular"/>
          <w:color w:val="000000"/>
          <w:sz w:val="24"/>
          <w:szCs w:val="24"/>
          <w:lang w:val="sr-Latn-CS"/>
        </w:rPr>
        <w:t xml:space="preserve"> </w:t>
      </w:r>
      <w:r w:rsidR="00B56675" w:rsidRPr="00C62D5A">
        <w:rPr>
          <w:rFonts w:cs="MyriadPro-Regular"/>
          <w:color w:val="000000"/>
          <w:sz w:val="24"/>
          <w:szCs w:val="24"/>
          <w:lang w:val="sr-Cyrl-CS"/>
        </w:rPr>
        <w:t>документима, политичку партиципацију, сузбијање дискриминације, положај жена, интерно расељених лица</w:t>
      </w:r>
      <w:r w:rsidR="00B56675" w:rsidRPr="00C62D5A">
        <w:rPr>
          <w:rFonts w:cs="MyriadPro-Regular"/>
          <w:color w:val="000000"/>
          <w:sz w:val="24"/>
          <w:szCs w:val="24"/>
          <w:lang w:val="sr-Latn-CS"/>
        </w:rPr>
        <w:t xml:space="preserve"> </w:t>
      </w:r>
      <w:r w:rsidR="00B56675" w:rsidRPr="00C62D5A">
        <w:rPr>
          <w:rFonts w:cs="MyriadPro-Regular"/>
          <w:color w:val="000000"/>
          <w:sz w:val="24"/>
          <w:szCs w:val="24"/>
          <w:lang w:val="sr-Cyrl-CS"/>
        </w:rPr>
        <w:t>и повратника по основу споразума о реадмисији</w:t>
      </w:r>
      <w:r w:rsidRPr="004640BD">
        <w:rPr>
          <w:sz w:val="24"/>
          <w:szCs w:val="24"/>
          <w:lang w:val="sr-Cyrl-CS"/>
        </w:rPr>
        <w:t>.</w:t>
      </w:r>
    </w:p>
    <w:p w:rsidR="00905CD5" w:rsidRPr="004640BD" w:rsidRDefault="00905CD5" w:rsidP="00905CD5">
      <w:pPr>
        <w:jc w:val="both"/>
        <w:rPr>
          <w:rFonts w:cs="Calibri"/>
          <w:sz w:val="24"/>
          <w:szCs w:val="24"/>
          <w:lang w:val="sr-Cyrl-CS"/>
        </w:rPr>
      </w:pPr>
      <w:r w:rsidRPr="004640BD">
        <w:rPr>
          <w:rFonts w:ascii="Calibri" w:eastAsia="Times New Roman" w:hAnsi="Calibri" w:cs="Calibri"/>
          <w:sz w:val="24"/>
          <w:szCs w:val="24"/>
          <w:lang w:val="sr-Cyrl-CS"/>
        </w:rPr>
        <w:t xml:space="preserve">У процесу израде </w:t>
      </w:r>
      <w:r w:rsidRPr="004640BD">
        <w:rPr>
          <w:rFonts w:cs="Calibri"/>
          <w:sz w:val="24"/>
          <w:szCs w:val="24"/>
          <w:lang w:val="sr-Cyrl-CS"/>
        </w:rPr>
        <w:t xml:space="preserve">овог </w:t>
      </w:r>
      <w:r w:rsidRPr="004640BD">
        <w:rPr>
          <w:rFonts w:ascii="Calibri" w:eastAsia="Times New Roman" w:hAnsi="Calibri" w:cs="Calibri"/>
          <w:sz w:val="24"/>
          <w:szCs w:val="24"/>
          <w:lang w:val="sr-Cyrl-CS"/>
        </w:rPr>
        <w:t>Акционог плана учествовали су представници управе</w:t>
      </w:r>
      <w:r w:rsidR="00C65FFA">
        <w:rPr>
          <w:rFonts w:ascii="Calibri" w:eastAsia="Times New Roman" w:hAnsi="Calibri" w:cs="Calibri"/>
          <w:sz w:val="24"/>
          <w:szCs w:val="24"/>
        </w:rPr>
        <w:t xml:space="preserve"> </w:t>
      </w:r>
      <w:r w:rsidR="00C65FFA">
        <w:rPr>
          <w:rFonts w:ascii="Calibri" w:eastAsia="Times New Roman" w:hAnsi="Calibri" w:cs="Calibri"/>
          <w:sz w:val="24"/>
          <w:szCs w:val="24"/>
          <w:lang w:val="sr-Cyrl-CS"/>
        </w:rPr>
        <w:t>градске општине</w:t>
      </w:r>
      <w:r w:rsidRPr="004640BD">
        <w:rPr>
          <w:rFonts w:ascii="Calibri" w:eastAsia="Times New Roman" w:hAnsi="Calibri" w:cs="Calibri"/>
          <w:sz w:val="24"/>
          <w:szCs w:val="24"/>
          <w:lang w:val="sr-Cyrl-CS"/>
        </w:rPr>
        <w:t xml:space="preserve">, </w:t>
      </w:r>
      <w:r w:rsidRPr="004640BD">
        <w:rPr>
          <w:rFonts w:cs="Calibri"/>
          <w:sz w:val="24"/>
          <w:szCs w:val="24"/>
          <w:lang w:val="sr-Cyrl-CS"/>
        </w:rPr>
        <w:t xml:space="preserve">Заштитник грађана за националне мањине ГО Раковица, </w:t>
      </w:r>
      <w:r w:rsidRPr="004640BD">
        <w:rPr>
          <w:rFonts w:ascii="Calibri" w:eastAsia="Times New Roman" w:hAnsi="Calibri" w:cs="Calibri"/>
          <w:sz w:val="24"/>
          <w:szCs w:val="24"/>
          <w:lang w:val="sr-Cyrl-CS"/>
        </w:rPr>
        <w:t>социјални партнери из јавног сектора (Дом здравља Раковица, Градск</w:t>
      </w:r>
      <w:r w:rsidRPr="004640BD">
        <w:rPr>
          <w:rFonts w:cs="Calibri"/>
          <w:sz w:val="24"/>
          <w:szCs w:val="24"/>
          <w:lang w:val="sr-Cyrl-CS"/>
        </w:rPr>
        <w:t>и</w:t>
      </w:r>
      <w:r w:rsidRPr="004640BD">
        <w:rPr>
          <w:rFonts w:ascii="Calibri" w:eastAsia="Times New Roman" w:hAnsi="Calibri" w:cs="Calibri"/>
          <w:sz w:val="24"/>
          <w:szCs w:val="24"/>
          <w:lang w:val="sr-Cyrl-CS"/>
        </w:rPr>
        <w:t xml:space="preserve"> цент</w:t>
      </w:r>
      <w:r w:rsidRPr="004640BD">
        <w:rPr>
          <w:rFonts w:cs="Calibri"/>
          <w:sz w:val="24"/>
          <w:szCs w:val="24"/>
          <w:lang w:val="sr-Cyrl-CS"/>
        </w:rPr>
        <w:t>а</w:t>
      </w:r>
      <w:r w:rsidRPr="004640BD">
        <w:rPr>
          <w:rFonts w:ascii="Calibri" w:eastAsia="Times New Roman" w:hAnsi="Calibri" w:cs="Calibri"/>
          <w:sz w:val="24"/>
          <w:szCs w:val="24"/>
          <w:lang w:val="sr-Cyrl-CS"/>
        </w:rPr>
        <w:t xml:space="preserve">р за социјални рад у Београду-Одељење Раковица, </w:t>
      </w:r>
      <w:r w:rsidR="0014454E" w:rsidRPr="004640BD">
        <w:rPr>
          <w:rFonts w:ascii="Calibri" w:eastAsia="Times New Roman" w:hAnsi="Calibri" w:cs="Calibri"/>
          <w:sz w:val="24"/>
          <w:szCs w:val="24"/>
          <w:lang w:val="sr-Cyrl-CS"/>
        </w:rPr>
        <w:t xml:space="preserve">МУП РС </w:t>
      </w:r>
      <w:r w:rsidRPr="004640BD">
        <w:rPr>
          <w:rFonts w:ascii="Calibri" w:eastAsia="Times New Roman" w:hAnsi="Calibri" w:cs="Calibri"/>
          <w:sz w:val="24"/>
          <w:szCs w:val="24"/>
          <w:lang w:val="sr-Cyrl-CS"/>
        </w:rPr>
        <w:t xml:space="preserve">Полицијска </w:t>
      </w:r>
      <w:r w:rsidR="0014454E" w:rsidRPr="004640BD">
        <w:rPr>
          <w:rFonts w:ascii="Calibri" w:eastAsia="Times New Roman" w:hAnsi="Calibri" w:cs="Calibri"/>
          <w:sz w:val="24"/>
          <w:szCs w:val="24"/>
          <w:lang w:val="sr-Cyrl-CS"/>
        </w:rPr>
        <w:t>станица</w:t>
      </w:r>
      <w:r w:rsidR="00B35E96" w:rsidRPr="004640BD">
        <w:rPr>
          <w:rFonts w:ascii="Calibri" w:eastAsia="Times New Roman" w:hAnsi="Calibri" w:cs="Calibri"/>
          <w:sz w:val="24"/>
          <w:szCs w:val="24"/>
          <w:lang w:val="sr-Cyrl-CS"/>
        </w:rPr>
        <w:t xml:space="preserve"> </w:t>
      </w:r>
      <w:r w:rsidRPr="004640BD">
        <w:rPr>
          <w:rFonts w:ascii="Calibri" w:eastAsia="Times New Roman" w:hAnsi="Calibri" w:cs="Calibri"/>
          <w:sz w:val="24"/>
          <w:szCs w:val="24"/>
          <w:lang w:val="sr-Cyrl-CS"/>
        </w:rPr>
        <w:t>Раковиц</w:t>
      </w:r>
      <w:r w:rsidRPr="004640BD">
        <w:rPr>
          <w:rFonts w:cs="Calibri"/>
          <w:sz w:val="24"/>
          <w:szCs w:val="24"/>
          <w:lang w:val="sr-Cyrl-CS"/>
        </w:rPr>
        <w:t>а</w:t>
      </w:r>
      <w:r w:rsidRPr="004640BD">
        <w:rPr>
          <w:rFonts w:ascii="Calibri" w:eastAsia="Times New Roman" w:hAnsi="Calibri" w:cs="Calibri"/>
          <w:sz w:val="24"/>
          <w:szCs w:val="24"/>
          <w:lang w:val="sr-Cyrl-CS"/>
        </w:rPr>
        <w:t xml:space="preserve">, </w:t>
      </w:r>
      <w:r w:rsidRPr="004640BD">
        <w:rPr>
          <w:rFonts w:cs="Calibri"/>
          <w:sz w:val="24"/>
          <w:szCs w:val="24"/>
          <w:lang w:val="sr-Cyrl-CS"/>
        </w:rPr>
        <w:t>п</w:t>
      </w:r>
      <w:r w:rsidRPr="004640BD">
        <w:rPr>
          <w:rFonts w:ascii="Calibri" w:eastAsia="Times New Roman" w:hAnsi="Calibri" w:cs="Calibri"/>
          <w:sz w:val="24"/>
          <w:szCs w:val="24"/>
          <w:lang w:val="sr-Cyrl-CS"/>
        </w:rPr>
        <w:t>редшколске установе Раковице,</w:t>
      </w:r>
      <w:r w:rsidRPr="004640BD">
        <w:rPr>
          <w:rFonts w:cs="Calibri"/>
          <w:sz w:val="24"/>
          <w:szCs w:val="24"/>
          <w:lang w:val="sr-Cyrl-CS"/>
        </w:rPr>
        <w:t xml:space="preserve"> основне и средње школе у Раковици, </w:t>
      </w:r>
      <w:r w:rsidRPr="004640BD">
        <w:rPr>
          <w:rFonts w:ascii="Calibri" w:eastAsia="Times New Roman" w:hAnsi="Calibri" w:cs="Calibri"/>
          <w:sz w:val="24"/>
          <w:szCs w:val="24"/>
          <w:lang w:val="sr-Cyrl-CS"/>
        </w:rPr>
        <w:t xml:space="preserve"> Националн</w:t>
      </w:r>
      <w:r w:rsidRPr="004640BD">
        <w:rPr>
          <w:rFonts w:cs="Calibri"/>
          <w:sz w:val="24"/>
          <w:szCs w:val="24"/>
          <w:lang w:val="sr-Cyrl-CS"/>
        </w:rPr>
        <w:t>а</w:t>
      </w:r>
      <w:r w:rsidRPr="004640BD">
        <w:rPr>
          <w:rFonts w:ascii="Calibri" w:eastAsia="Times New Roman" w:hAnsi="Calibri" w:cs="Calibri"/>
          <w:sz w:val="24"/>
          <w:szCs w:val="24"/>
          <w:lang w:val="sr-Cyrl-CS"/>
        </w:rPr>
        <w:t xml:space="preserve"> служб</w:t>
      </w:r>
      <w:r w:rsidRPr="004640BD">
        <w:rPr>
          <w:rFonts w:cs="Calibri"/>
          <w:sz w:val="24"/>
          <w:szCs w:val="24"/>
          <w:lang w:val="sr-Cyrl-CS"/>
        </w:rPr>
        <w:t>а</w:t>
      </w:r>
      <w:r w:rsidRPr="004640BD">
        <w:rPr>
          <w:rFonts w:ascii="Calibri" w:eastAsia="Times New Roman" w:hAnsi="Calibri" w:cs="Calibri"/>
          <w:sz w:val="24"/>
          <w:szCs w:val="24"/>
          <w:lang w:val="sr-Cyrl-CS"/>
        </w:rPr>
        <w:t xml:space="preserve"> за запошљавање-Филијала Раковица)</w:t>
      </w:r>
      <w:r w:rsidRPr="004640BD">
        <w:rPr>
          <w:rFonts w:cs="Calibri"/>
          <w:sz w:val="24"/>
          <w:szCs w:val="24"/>
          <w:lang w:val="sr-Cyrl-CS"/>
        </w:rPr>
        <w:t>,</w:t>
      </w:r>
      <w:r w:rsidRPr="004640BD">
        <w:rPr>
          <w:rFonts w:ascii="Calibri" w:eastAsia="Times New Roman" w:hAnsi="Calibri" w:cs="Calibri"/>
          <w:sz w:val="24"/>
          <w:szCs w:val="24"/>
          <w:lang w:val="sr-Cyrl-CS"/>
        </w:rPr>
        <w:t xml:space="preserve"> удружења грађана чије активности су фокусиране на проблеме ромске популације</w:t>
      </w:r>
      <w:r w:rsidRPr="004640BD">
        <w:rPr>
          <w:rFonts w:cs="Calibri"/>
          <w:sz w:val="24"/>
          <w:szCs w:val="24"/>
          <w:lang w:val="sr-Cyrl-CS"/>
        </w:rPr>
        <w:t>,</w:t>
      </w:r>
      <w:r w:rsidRPr="004640BD">
        <w:rPr>
          <w:rFonts w:ascii="Calibri" w:eastAsia="Times New Roman" w:hAnsi="Calibri" w:cs="Calibri"/>
          <w:sz w:val="24"/>
          <w:szCs w:val="24"/>
          <w:lang w:val="sr-Cyrl-CS"/>
        </w:rPr>
        <w:t xml:space="preserve"> ромски представници</w:t>
      </w:r>
      <w:r w:rsidR="00CD7E38" w:rsidRPr="004640BD">
        <w:rPr>
          <w:rFonts w:ascii="Calibri" w:eastAsia="Times New Roman" w:hAnsi="Calibri" w:cs="Calibri"/>
          <w:sz w:val="24"/>
          <w:szCs w:val="24"/>
          <w:lang w:val="sr-Cyrl-CS"/>
        </w:rPr>
        <w:t>,</w:t>
      </w:r>
      <w:r w:rsidRPr="004640BD">
        <w:rPr>
          <w:rFonts w:ascii="Calibri" w:eastAsia="Times New Roman" w:hAnsi="Calibri" w:cs="Calibri"/>
          <w:sz w:val="24"/>
          <w:szCs w:val="24"/>
          <w:lang w:val="sr-Cyrl-CS"/>
        </w:rPr>
        <w:t xml:space="preserve"> стручњаци за питања и проблеме ромске популације</w:t>
      </w:r>
      <w:r w:rsidRPr="004640BD">
        <w:rPr>
          <w:rFonts w:cs="Calibri"/>
          <w:sz w:val="24"/>
          <w:szCs w:val="24"/>
          <w:lang w:val="sr-Cyrl-CS"/>
        </w:rPr>
        <w:t>, представници ромских насеља</w:t>
      </w:r>
      <w:r w:rsidRPr="004640BD">
        <w:rPr>
          <w:rFonts w:ascii="Calibri" w:eastAsia="Times New Roman" w:hAnsi="Calibri" w:cs="Calibri"/>
          <w:sz w:val="24"/>
          <w:szCs w:val="24"/>
          <w:lang w:val="sr-Cyrl-CS"/>
        </w:rPr>
        <w:t xml:space="preserve"> </w:t>
      </w:r>
      <w:r w:rsidRPr="004640BD">
        <w:rPr>
          <w:rFonts w:cs="Calibri"/>
          <w:sz w:val="24"/>
          <w:szCs w:val="24"/>
          <w:lang w:val="sr-Cyrl-CS"/>
        </w:rPr>
        <w:t>и појединци.</w:t>
      </w:r>
    </w:p>
    <w:p w:rsidR="00672925" w:rsidRDefault="00672925" w:rsidP="00905CD5">
      <w:pPr>
        <w:jc w:val="both"/>
        <w:rPr>
          <w:rFonts w:cs="Calibri"/>
          <w:sz w:val="24"/>
          <w:szCs w:val="24"/>
          <w:lang w:val="sr-Cyrl-CS"/>
        </w:rPr>
      </w:pPr>
    </w:p>
    <w:p w:rsidR="003F339C" w:rsidRDefault="003F339C" w:rsidP="00905CD5">
      <w:pPr>
        <w:jc w:val="both"/>
        <w:rPr>
          <w:rFonts w:cs="Calibri"/>
          <w:sz w:val="24"/>
          <w:szCs w:val="24"/>
          <w:lang w:val="sr-Cyrl-CS"/>
        </w:rPr>
      </w:pPr>
    </w:p>
    <w:p w:rsidR="003F339C" w:rsidRPr="002D119E" w:rsidRDefault="003F339C" w:rsidP="003F339C">
      <w:pPr>
        <w:autoSpaceDE w:val="0"/>
        <w:autoSpaceDN w:val="0"/>
        <w:adjustRightInd w:val="0"/>
        <w:spacing w:after="0" w:line="240" w:lineRule="auto"/>
        <w:rPr>
          <w:rFonts w:cs="Calibri-Bold"/>
          <w:b/>
          <w:bCs/>
          <w:color w:val="000000"/>
          <w:sz w:val="24"/>
          <w:szCs w:val="24"/>
          <w:u w:val="single"/>
          <w:lang w:val="sr-Cyrl-CS"/>
        </w:rPr>
      </w:pPr>
      <w:r w:rsidRPr="002D119E">
        <w:rPr>
          <w:rFonts w:cs="Calibri-Bold"/>
          <w:b/>
          <w:bCs/>
          <w:color w:val="000000"/>
          <w:sz w:val="24"/>
          <w:szCs w:val="24"/>
          <w:u w:val="single"/>
          <w:lang w:val="sr-Cyrl-CS"/>
        </w:rPr>
        <w:t>АКЦИОНИ ПЛАН ЗА УНАПРЕЂ</w:t>
      </w:r>
      <w:r w:rsidR="00661AD6" w:rsidRPr="002D119E">
        <w:rPr>
          <w:rFonts w:cs="Calibri-Bold"/>
          <w:b/>
          <w:bCs/>
          <w:color w:val="000000"/>
          <w:sz w:val="24"/>
          <w:szCs w:val="24"/>
          <w:u w:val="single"/>
          <w:lang w:val="sr-Cyrl-CS"/>
        </w:rPr>
        <w:t>ИВАЊЕ</w:t>
      </w:r>
      <w:r w:rsidRPr="002D119E">
        <w:rPr>
          <w:rFonts w:cs="Calibri-Bold"/>
          <w:b/>
          <w:bCs/>
          <w:color w:val="000000"/>
          <w:sz w:val="24"/>
          <w:szCs w:val="24"/>
          <w:u w:val="single"/>
          <w:lang w:val="sr-Cyrl-CS"/>
        </w:rPr>
        <w:t xml:space="preserve"> ОБРАЗОВАЊА РОМА</w:t>
      </w:r>
    </w:p>
    <w:p w:rsidR="00727098" w:rsidRDefault="00727098" w:rsidP="003F339C">
      <w:pPr>
        <w:autoSpaceDE w:val="0"/>
        <w:autoSpaceDN w:val="0"/>
        <w:adjustRightInd w:val="0"/>
        <w:spacing w:after="0" w:line="240" w:lineRule="auto"/>
        <w:rPr>
          <w:rFonts w:cs="Calibri"/>
          <w:color w:val="000000"/>
          <w:sz w:val="24"/>
          <w:szCs w:val="24"/>
          <w:lang w:val="sr-Cyrl-CS"/>
        </w:rPr>
      </w:pPr>
    </w:p>
    <w:p w:rsidR="003F339C" w:rsidRPr="00FB6668" w:rsidRDefault="003F339C" w:rsidP="003F339C">
      <w:pPr>
        <w:autoSpaceDE w:val="0"/>
        <w:autoSpaceDN w:val="0"/>
        <w:adjustRightInd w:val="0"/>
        <w:spacing w:after="0" w:line="240" w:lineRule="auto"/>
        <w:rPr>
          <w:rFonts w:cs="Calibri"/>
          <w:b/>
          <w:color w:val="000000"/>
          <w:sz w:val="24"/>
          <w:szCs w:val="24"/>
          <w:lang w:val="sr-Cyrl-CS"/>
        </w:rPr>
      </w:pPr>
      <w:r w:rsidRPr="00FB6668">
        <w:rPr>
          <w:rFonts w:cs="Calibri"/>
          <w:b/>
          <w:color w:val="000000"/>
          <w:sz w:val="24"/>
          <w:szCs w:val="24"/>
          <w:lang w:val="sr-Cyrl-CS"/>
        </w:rPr>
        <w:t>Међународни правни оквир</w:t>
      </w:r>
    </w:p>
    <w:p w:rsidR="003F339C" w:rsidRPr="003F339C" w:rsidRDefault="003F339C" w:rsidP="00661AD6">
      <w:pPr>
        <w:autoSpaceDE w:val="0"/>
        <w:autoSpaceDN w:val="0"/>
        <w:adjustRightInd w:val="0"/>
        <w:spacing w:after="0" w:line="240" w:lineRule="auto"/>
        <w:jc w:val="both"/>
        <w:rPr>
          <w:rFonts w:cs="Calibri"/>
          <w:color w:val="000000"/>
          <w:sz w:val="24"/>
          <w:szCs w:val="24"/>
          <w:lang w:val="sr-Cyrl-CS"/>
        </w:rPr>
      </w:pPr>
      <w:r w:rsidRPr="001B48E4">
        <w:rPr>
          <w:rFonts w:cs="Calibri"/>
          <w:i/>
          <w:color w:val="000000"/>
          <w:sz w:val="24"/>
          <w:szCs w:val="24"/>
          <w:lang w:val="sr-Cyrl-CS"/>
        </w:rPr>
        <w:t>Универзална декларација о људским правима</w:t>
      </w:r>
      <w:r w:rsidR="001074B4" w:rsidRPr="001B48E4">
        <w:rPr>
          <w:rFonts w:cs="Calibri"/>
          <w:i/>
          <w:color w:val="000000"/>
          <w:sz w:val="24"/>
          <w:szCs w:val="24"/>
          <w:lang w:val="sr-Cyrl-CS"/>
        </w:rPr>
        <w:t>;</w:t>
      </w:r>
      <w:r w:rsidRPr="003F339C">
        <w:rPr>
          <w:rFonts w:cs="Calibri"/>
          <w:color w:val="000000"/>
          <w:sz w:val="24"/>
          <w:szCs w:val="24"/>
          <w:lang w:val="sr-Cyrl-CS"/>
        </w:rPr>
        <w:t xml:space="preserve"> Међународни пакт о економским, социјалним и</w:t>
      </w:r>
      <w:r w:rsidR="001074B4">
        <w:rPr>
          <w:rFonts w:cs="Calibri"/>
          <w:color w:val="000000"/>
          <w:sz w:val="24"/>
          <w:szCs w:val="24"/>
          <w:lang w:val="sr-Cyrl-CS"/>
        </w:rPr>
        <w:t xml:space="preserve"> културним правима;</w:t>
      </w:r>
      <w:r w:rsidRPr="003F339C">
        <w:rPr>
          <w:rFonts w:cs="Calibri"/>
          <w:color w:val="000000"/>
          <w:sz w:val="24"/>
          <w:szCs w:val="24"/>
          <w:lang w:val="sr-Cyrl-CS"/>
        </w:rPr>
        <w:t xml:space="preserve"> </w:t>
      </w:r>
      <w:r w:rsidRPr="002760F4">
        <w:rPr>
          <w:rFonts w:cs="Calibri"/>
          <w:i/>
          <w:color w:val="000000"/>
          <w:sz w:val="24"/>
          <w:szCs w:val="24"/>
          <w:lang w:val="sr-Cyrl-CS"/>
        </w:rPr>
        <w:t>Међународна конвенција о укидању свих облика расне дискриминације</w:t>
      </w:r>
      <w:r w:rsidR="002760F4" w:rsidRPr="002760F4">
        <w:rPr>
          <w:rFonts w:cs="Calibri"/>
          <w:i/>
          <w:color w:val="000000"/>
          <w:sz w:val="24"/>
          <w:szCs w:val="24"/>
          <w:lang w:val="sr-Cyrl-CS"/>
        </w:rPr>
        <w:t>;</w:t>
      </w:r>
      <w:r w:rsidRPr="002760F4">
        <w:rPr>
          <w:rFonts w:cs="Calibri"/>
          <w:i/>
          <w:color w:val="000000"/>
          <w:sz w:val="24"/>
          <w:szCs w:val="24"/>
          <w:lang w:val="sr-Cyrl-CS"/>
        </w:rPr>
        <w:t xml:space="preserve"> Конвенција Организације УН за образовање, науку и културу против дискриминације у образовању</w:t>
      </w:r>
      <w:r w:rsidR="002760F4" w:rsidRPr="002760F4">
        <w:rPr>
          <w:rFonts w:cs="Calibri"/>
          <w:i/>
          <w:color w:val="000000"/>
          <w:sz w:val="24"/>
          <w:szCs w:val="24"/>
          <w:lang w:val="sr-Cyrl-CS"/>
        </w:rPr>
        <w:t xml:space="preserve"> </w:t>
      </w:r>
      <w:r w:rsidR="00CD7E38" w:rsidRPr="002760F4">
        <w:rPr>
          <w:rFonts w:cs="Calibri"/>
          <w:i/>
          <w:color w:val="000000"/>
          <w:sz w:val="24"/>
          <w:szCs w:val="24"/>
          <w:lang w:val="sr-Cyrl-CS"/>
        </w:rPr>
        <w:t>(</w:t>
      </w:r>
      <w:r w:rsidR="00CD7E38" w:rsidRPr="002760F4">
        <w:rPr>
          <w:rFonts w:cs="Calibri"/>
          <w:i/>
          <w:color w:val="000000"/>
          <w:sz w:val="24"/>
          <w:szCs w:val="24"/>
        </w:rPr>
        <w:t>UNESCO</w:t>
      </w:r>
      <w:r w:rsidR="00CD7E38" w:rsidRPr="002760F4">
        <w:rPr>
          <w:rFonts w:cs="Calibri"/>
          <w:i/>
          <w:color w:val="000000"/>
          <w:sz w:val="24"/>
          <w:szCs w:val="24"/>
          <w:lang w:val="sr-Cyrl-CS"/>
        </w:rPr>
        <w:t>)</w:t>
      </w:r>
      <w:r w:rsidR="002760F4" w:rsidRPr="002760F4">
        <w:rPr>
          <w:rFonts w:cs="Calibri"/>
          <w:i/>
          <w:color w:val="000000"/>
          <w:sz w:val="24"/>
          <w:szCs w:val="24"/>
          <w:lang w:val="sr-Cyrl-CS"/>
        </w:rPr>
        <w:t>;</w:t>
      </w:r>
      <w:r w:rsidRPr="002760F4">
        <w:rPr>
          <w:rFonts w:cs="Calibri"/>
          <w:i/>
          <w:color w:val="000000"/>
          <w:sz w:val="24"/>
          <w:szCs w:val="24"/>
          <w:lang w:val="sr-Cyrl-CS"/>
        </w:rPr>
        <w:t xml:space="preserve"> Међународни споразум о цивилним и политичким пра</w:t>
      </w:r>
      <w:r w:rsidR="002760F4" w:rsidRPr="002760F4">
        <w:rPr>
          <w:rFonts w:cs="Calibri"/>
          <w:i/>
          <w:color w:val="000000"/>
          <w:sz w:val="24"/>
          <w:szCs w:val="24"/>
          <w:lang w:val="sr-Cyrl-CS"/>
        </w:rPr>
        <w:t>вима;</w:t>
      </w:r>
      <w:r w:rsidRPr="002760F4">
        <w:rPr>
          <w:rFonts w:cs="Calibri"/>
          <w:i/>
          <w:color w:val="000000"/>
          <w:sz w:val="24"/>
          <w:szCs w:val="24"/>
          <w:lang w:val="sr-Cyrl-CS"/>
        </w:rPr>
        <w:t xml:space="preserve"> Миленијумски циљеви развоја и др</w:t>
      </w:r>
      <w:r w:rsidR="001074B4" w:rsidRPr="002760F4">
        <w:rPr>
          <w:rFonts w:cs="Calibri"/>
          <w:i/>
          <w:color w:val="000000"/>
          <w:sz w:val="24"/>
          <w:szCs w:val="24"/>
          <w:lang w:val="sr-Cyrl-CS"/>
        </w:rPr>
        <w:t>уги</w:t>
      </w:r>
      <w:r w:rsidRPr="003F339C">
        <w:rPr>
          <w:rFonts w:cs="Calibri"/>
          <w:color w:val="000000"/>
          <w:sz w:val="24"/>
          <w:szCs w:val="24"/>
          <w:lang w:val="sr-Cyrl-CS"/>
        </w:rPr>
        <w:t xml:space="preserve">. Један од најзначајнијих докумената је </w:t>
      </w:r>
      <w:r w:rsidRPr="002760F4">
        <w:rPr>
          <w:rFonts w:cs="Calibri"/>
          <w:i/>
          <w:color w:val="000000"/>
          <w:sz w:val="24"/>
          <w:szCs w:val="24"/>
          <w:lang w:val="sr-Cyrl-CS"/>
        </w:rPr>
        <w:t>Конвенција о правима детета</w:t>
      </w:r>
      <w:r w:rsidRPr="003F339C">
        <w:rPr>
          <w:rFonts w:cs="Calibri"/>
          <w:color w:val="000000"/>
          <w:sz w:val="24"/>
          <w:szCs w:val="24"/>
          <w:lang w:val="sr-Cyrl-CS"/>
        </w:rPr>
        <w:t xml:space="preserve"> која државе потписнице обавезује да обезбеде бесплатно основно образовање и одговарајуће услове за редовно школовање. Неки документи Савета Европе, Европске уније и ОЕБС-а изричито говоре о праву на образовање на језицима мањина, нпр. Оквирна конвенција о заштити националних мањина.</w:t>
      </w:r>
    </w:p>
    <w:p w:rsidR="00350CBF" w:rsidRDefault="00350CBF" w:rsidP="003F339C">
      <w:pPr>
        <w:autoSpaceDE w:val="0"/>
        <w:autoSpaceDN w:val="0"/>
        <w:adjustRightInd w:val="0"/>
        <w:spacing w:after="0" w:line="240" w:lineRule="auto"/>
        <w:rPr>
          <w:rFonts w:cs="Calibri"/>
          <w:b/>
          <w:color w:val="000000"/>
          <w:sz w:val="24"/>
          <w:szCs w:val="24"/>
          <w:lang w:val="sr-Cyrl-CS"/>
        </w:rPr>
      </w:pPr>
    </w:p>
    <w:p w:rsidR="003F339C" w:rsidRPr="00FB6668" w:rsidRDefault="003F339C" w:rsidP="003F339C">
      <w:pPr>
        <w:autoSpaceDE w:val="0"/>
        <w:autoSpaceDN w:val="0"/>
        <w:adjustRightInd w:val="0"/>
        <w:spacing w:after="0" w:line="240" w:lineRule="auto"/>
        <w:rPr>
          <w:rFonts w:cs="Calibri"/>
          <w:b/>
          <w:color w:val="000000"/>
          <w:sz w:val="24"/>
          <w:szCs w:val="24"/>
          <w:lang w:val="sr-Cyrl-CS"/>
        </w:rPr>
      </w:pPr>
      <w:r w:rsidRPr="00FB6668">
        <w:rPr>
          <w:rFonts w:cs="Calibri"/>
          <w:b/>
          <w:color w:val="000000"/>
          <w:sz w:val="24"/>
          <w:szCs w:val="24"/>
          <w:lang w:val="sr-Cyrl-CS"/>
        </w:rPr>
        <w:t>Национални правни оквир</w:t>
      </w:r>
    </w:p>
    <w:p w:rsidR="00B71902" w:rsidRPr="00B71902" w:rsidRDefault="00727098" w:rsidP="002760F4">
      <w:pPr>
        <w:autoSpaceDE w:val="0"/>
        <w:autoSpaceDN w:val="0"/>
        <w:adjustRightInd w:val="0"/>
        <w:spacing w:after="0" w:line="240" w:lineRule="auto"/>
        <w:jc w:val="both"/>
        <w:rPr>
          <w:rFonts w:cs="MyriadPro-BoldCond"/>
          <w:b/>
          <w:bCs/>
          <w:i/>
          <w:color w:val="002060"/>
          <w:lang w:val="sr-Cyrl-CS"/>
        </w:rPr>
      </w:pPr>
      <w:r w:rsidRPr="00E44331">
        <w:rPr>
          <w:rFonts w:cs="MyriadPro-Regular"/>
          <w:color w:val="000000"/>
          <w:sz w:val="24"/>
          <w:szCs w:val="24"/>
          <w:lang w:val="sr-Cyrl-CS"/>
        </w:rPr>
        <w:t>У законодавству Републи</w:t>
      </w:r>
      <w:r>
        <w:rPr>
          <w:rFonts w:cs="MyriadPro-Regular"/>
          <w:color w:val="000000"/>
          <w:sz w:val="24"/>
          <w:szCs w:val="24"/>
          <w:lang w:val="sr-Cyrl-CS"/>
        </w:rPr>
        <w:t>ке Србије образовање је призна</w:t>
      </w:r>
      <w:r w:rsidRPr="00E44331">
        <w:rPr>
          <w:rFonts w:cs="MyriadPro-Regular"/>
          <w:color w:val="000000"/>
          <w:sz w:val="24"/>
          <w:szCs w:val="24"/>
          <w:lang w:val="sr-Cyrl-CS"/>
        </w:rPr>
        <w:t>то као друштвено, економско и културно право.</w:t>
      </w:r>
      <w:r>
        <w:rPr>
          <w:rFonts w:cs="MyriadPro-Regular"/>
          <w:color w:val="000000"/>
          <w:sz w:val="24"/>
          <w:szCs w:val="24"/>
          <w:lang w:val="sr-Cyrl-CS"/>
        </w:rPr>
        <w:t xml:space="preserve"> </w:t>
      </w:r>
      <w:r w:rsidRPr="00E44331">
        <w:rPr>
          <w:rFonts w:cs="MyriadPro-Regular"/>
          <w:color w:val="2D2D72"/>
          <w:sz w:val="24"/>
          <w:szCs w:val="24"/>
          <w:lang w:val="sr-Cyrl-CS"/>
        </w:rPr>
        <w:t>П</w:t>
      </w:r>
      <w:r w:rsidRPr="00E44331">
        <w:rPr>
          <w:rFonts w:cs="MyriadPro-Regular"/>
          <w:color w:val="000000"/>
          <w:sz w:val="24"/>
          <w:szCs w:val="24"/>
          <w:lang w:val="sr-Cyrl-CS"/>
        </w:rPr>
        <w:t xml:space="preserve">раво на образовање је гарантовано Уставом и уређено </w:t>
      </w:r>
      <w:r>
        <w:rPr>
          <w:rFonts w:cs="MyriadPro-Regular"/>
          <w:color w:val="000000"/>
          <w:sz w:val="24"/>
          <w:szCs w:val="24"/>
          <w:lang w:val="sr-Cyrl-CS"/>
        </w:rPr>
        <w:t>пратећим законима од којих треба истаћи</w:t>
      </w:r>
      <w:r w:rsidR="002760F4">
        <w:rPr>
          <w:rFonts w:cs="MyriadPro-Regular"/>
          <w:color w:val="000000"/>
          <w:sz w:val="24"/>
          <w:szCs w:val="24"/>
          <w:lang w:val="sr-Cyrl-CS"/>
        </w:rPr>
        <w:t>:</w:t>
      </w:r>
      <w:r>
        <w:rPr>
          <w:rFonts w:cs="MyriadPro-Regular"/>
          <w:color w:val="000000"/>
          <w:sz w:val="24"/>
          <w:szCs w:val="24"/>
          <w:lang w:val="sr-Cyrl-CS"/>
        </w:rPr>
        <w:t xml:space="preserve"> </w:t>
      </w:r>
      <w:r w:rsidRPr="00E44331">
        <w:rPr>
          <w:rFonts w:cs="MyriadPro-It"/>
          <w:i/>
          <w:iCs/>
          <w:color w:val="000000"/>
          <w:sz w:val="24"/>
          <w:szCs w:val="24"/>
          <w:lang w:val="sr-Cyrl-CS"/>
        </w:rPr>
        <w:t xml:space="preserve">Закон о заштити права и слобода националних мањина </w:t>
      </w:r>
      <w:r w:rsidRPr="00E44331">
        <w:rPr>
          <w:rFonts w:cs="MyriadPro-Regular"/>
          <w:color w:val="000000"/>
          <w:sz w:val="24"/>
          <w:szCs w:val="24"/>
          <w:lang w:val="sr-Cyrl-CS"/>
        </w:rPr>
        <w:t xml:space="preserve">из 2002. </w:t>
      </w:r>
      <w:r>
        <w:rPr>
          <w:rFonts w:cs="MyriadPro-Regular"/>
          <w:color w:val="000000"/>
          <w:sz w:val="24"/>
          <w:szCs w:val="24"/>
          <w:lang w:val="sr-Cyrl-CS"/>
        </w:rPr>
        <w:t>г</w:t>
      </w:r>
      <w:r w:rsidRPr="00E44331">
        <w:rPr>
          <w:rFonts w:cs="MyriadPro-Regular"/>
          <w:color w:val="000000"/>
          <w:sz w:val="24"/>
          <w:szCs w:val="24"/>
          <w:lang w:val="sr-Cyrl-CS"/>
        </w:rPr>
        <w:t>одине</w:t>
      </w:r>
      <w:r>
        <w:rPr>
          <w:rFonts w:cs="MyriadPro-Regular"/>
          <w:color w:val="000000"/>
          <w:sz w:val="24"/>
          <w:szCs w:val="24"/>
          <w:lang w:val="sr-Cyrl-CS"/>
        </w:rPr>
        <w:t xml:space="preserve">, којим је </w:t>
      </w:r>
      <w:r w:rsidRPr="00E44331">
        <w:rPr>
          <w:rFonts w:cs="MyriadPro-Regular"/>
          <w:color w:val="000000"/>
          <w:sz w:val="24"/>
          <w:szCs w:val="24"/>
          <w:lang w:val="sr-Cyrl-CS"/>
        </w:rPr>
        <w:t xml:space="preserve">Ромима признат статус националне мањине. Овај закон припадницима националних заједница </w:t>
      </w:r>
      <w:r>
        <w:rPr>
          <w:rFonts w:cs="MyriadPro-Regular"/>
          <w:color w:val="000000"/>
          <w:sz w:val="24"/>
          <w:szCs w:val="24"/>
          <w:lang w:val="sr-Cyrl-CS"/>
        </w:rPr>
        <w:t>гарантује</w:t>
      </w:r>
      <w:r w:rsidRPr="00E44331">
        <w:rPr>
          <w:rFonts w:cs="MyriadPro-Regular"/>
          <w:color w:val="000000"/>
          <w:sz w:val="24"/>
          <w:szCs w:val="24"/>
          <w:lang w:val="sr-Cyrl-CS"/>
        </w:rPr>
        <w:t xml:space="preserve"> право на предшколско, основно и средње</w:t>
      </w:r>
      <w:r>
        <w:rPr>
          <w:rFonts w:cs="MyriadPro-Regular"/>
          <w:color w:val="000000"/>
          <w:sz w:val="24"/>
          <w:szCs w:val="24"/>
          <w:lang w:val="sr-Cyrl-CS"/>
        </w:rPr>
        <w:t xml:space="preserve"> </w:t>
      </w:r>
      <w:r w:rsidRPr="00E44331">
        <w:rPr>
          <w:rFonts w:cs="MyriadPro-Regular"/>
          <w:color w:val="000000"/>
          <w:sz w:val="24"/>
          <w:szCs w:val="24"/>
          <w:lang w:val="sr-Cyrl-CS"/>
        </w:rPr>
        <w:t>обра</w:t>
      </w:r>
      <w:r>
        <w:rPr>
          <w:rFonts w:cs="MyriadPro-Regular"/>
          <w:color w:val="000000"/>
          <w:sz w:val="24"/>
          <w:szCs w:val="24"/>
          <w:lang w:val="sr-Cyrl-CS"/>
        </w:rPr>
        <w:t xml:space="preserve">зовање на </w:t>
      </w:r>
      <w:r w:rsidRPr="00E44331">
        <w:rPr>
          <w:rFonts w:cs="MyriadPro-Regular"/>
          <w:color w:val="000000"/>
          <w:sz w:val="24"/>
          <w:szCs w:val="24"/>
          <w:lang w:val="sr-Cyrl-CS"/>
        </w:rPr>
        <w:t>ма</w:t>
      </w:r>
      <w:r>
        <w:rPr>
          <w:rFonts w:cs="MyriadPro-Regular"/>
          <w:color w:val="000000"/>
          <w:sz w:val="24"/>
          <w:szCs w:val="24"/>
          <w:lang w:val="sr-Cyrl-CS"/>
        </w:rPr>
        <w:t xml:space="preserve">терњем језику, </w:t>
      </w:r>
      <w:r w:rsidRPr="00E44331">
        <w:rPr>
          <w:rFonts w:cs="MyriadPro-Regular"/>
          <w:color w:val="000000"/>
          <w:sz w:val="24"/>
          <w:szCs w:val="24"/>
          <w:lang w:val="sr-Cyrl-CS"/>
        </w:rPr>
        <w:t>са елементима националне историје,</w:t>
      </w:r>
      <w:r w:rsidR="00D84E0C">
        <w:rPr>
          <w:rFonts w:cs="MyriadPro-Regular"/>
          <w:color w:val="000000"/>
          <w:sz w:val="24"/>
          <w:szCs w:val="24"/>
          <w:lang w:val="sr-Cyrl-CS"/>
        </w:rPr>
        <w:t xml:space="preserve"> </w:t>
      </w:r>
      <w:r w:rsidR="00B71902">
        <w:rPr>
          <w:rFonts w:cs="MyriadPro-Regular"/>
          <w:color w:val="000000"/>
          <w:sz w:val="24"/>
          <w:szCs w:val="24"/>
          <w:lang w:val="sr-Cyrl-CS"/>
        </w:rPr>
        <w:t>традиције и културе;</w:t>
      </w:r>
      <w:r w:rsidR="00710F19">
        <w:rPr>
          <w:rFonts w:cs="MyriadPro-Regular"/>
          <w:color w:val="000000"/>
          <w:sz w:val="24"/>
          <w:szCs w:val="24"/>
          <w:lang w:val="sr-Cyrl-CS"/>
        </w:rPr>
        <w:t xml:space="preserve"> </w:t>
      </w:r>
      <w:r w:rsidR="00710F19" w:rsidRPr="008E4FC9">
        <w:rPr>
          <w:rFonts w:cs="MyriadPro-Regular"/>
          <w:i/>
          <w:color w:val="000000"/>
          <w:sz w:val="24"/>
          <w:szCs w:val="24"/>
          <w:lang w:val="sr-Cyrl-CS"/>
        </w:rPr>
        <w:t>Закон о основама система образовања и васпитања</w:t>
      </w:r>
      <w:r w:rsidR="002760F4">
        <w:rPr>
          <w:rFonts w:cs="MyriadPro-Regular"/>
          <w:i/>
          <w:color w:val="000000"/>
          <w:sz w:val="24"/>
          <w:szCs w:val="24"/>
          <w:lang w:val="sr-Cyrl-CS"/>
        </w:rPr>
        <w:t>;</w:t>
      </w:r>
      <w:r w:rsidR="00B101CC">
        <w:rPr>
          <w:rFonts w:cs="MyriadPro-Regular"/>
          <w:i/>
          <w:color w:val="000000"/>
          <w:sz w:val="24"/>
          <w:szCs w:val="24"/>
          <w:lang w:val="sr-Cyrl-CS"/>
        </w:rPr>
        <w:t xml:space="preserve"> Закон о основном образовању и васпитању</w:t>
      </w:r>
      <w:r w:rsidR="008E4FC9">
        <w:rPr>
          <w:rFonts w:cs="MyriadPro-Regular"/>
          <w:color w:val="000000"/>
          <w:sz w:val="24"/>
          <w:szCs w:val="24"/>
          <w:lang w:val="sr-Cyrl-CS"/>
        </w:rPr>
        <w:t>;</w:t>
      </w:r>
      <w:r w:rsidR="001074B4">
        <w:rPr>
          <w:rFonts w:cs="MyriadPro-Regular"/>
          <w:color w:val="000000"/>
          <w:sz w:val="24"/>
          <w:szCs w:val="24"/>
          <w:lang w:val="sr-Cyrl-CS"/>
        </w:rPr>
        <w:t xml:space="preserve"> </w:t>
      </w:r>
      <w:r w:rsidR="001074B4" w:rsidRPr="002760F4">
        <w:rPr>
          <w:rFonts w:cs="MyriadPro-Regular"/>
          <w:i/>
          <w:color w:val="000000"/>
          <w:sz w:val="24"/>
          <w:szCs w:val="24"/>
          <w:lang w:val="sr-Cyrl-CS"/>
        </w:rPr>
        <w:t>Закон о средњ</w:t>
      </w:r>
      <w:r w:rsidR="001B48E4" w:rsidRPr="002760F4">
        <w:rPr>
          <w:rFonts w:cs="MyriadPro-Regular"/>
          <w:i/>
          <w:color w:val="000000"/>
          <w:sz w:val="24"/>
          <w:szCs w:val="24"/>
          <w:lang w:val="sr-Cyrl-CS"/>
        </w:rPr>
        <w:t>ем образовању и васпитању</w:t>
      </w:r>
      <w:r w:rsidR="001074B4" w:rsidRPr="002760F4">
        <w:rPr>
          <w:rFonts w:cs="MyriadPro-Regular"/>
          <w:i/>
          <w:color w:val="000000"/>
          <w:sz w:val="24"/>
          <w:szCs w:val="24"/>
          <w:lang w:val="sr-Cyrl-CS"/>
        </w:rPr>
        <w:t xml:space="preserve">; Закон о високом образовању; </w:t>
      </w:r>
      <w:r w:rsidR="002760F4">
        <w:rPr>
          <w:rFonts w:cs="MyriadPro-Regular"/>
          <w:i/>
          <w:color w:val="000000"/>
          <w:sz w:val="24"/>
          <w:szCs w:val="24"/>
          <w:lang w:val="sr-Cyrl-CS"/>
        </w:rPr>
        <w:t>З</w:t>
      </w:r>
      <w:r w:rsidR="001074B4" w:rsidRPr="002760F4">
        <w:rPr>
          <w:rFonts w:cs="MyriadPro-Regular"/>
          <w:i/>
          <w:color w:val="000000"/>
          <w:sz w:val="24"/>
          <w:szCs w:val="24"/>
          <w:lang w:val="sr-Cyrl-CS"/>
        </w:rPr>
        <w:t>акон о уџбеницима и другим наставним средствима;</w:t>
      </w:r>
      <w:r w:rsidR="002760F4">
        <w:rPr>
          <w:rFonts w:cs="MyriadPro-Regular"/>
          <w:i/>
          <w:color w:val="000000"/>
          <w:sz w:val="24"/>
          <w:szCs w:val="24"/>
          <w:lang w:val="sr-Cyrl-CS"/>
        </w:rPr>
        <w:t xml:space="preserve"> </w:t>
      </w:r>
      <w:r w:rsidR="00B71902" w:rsidRPr="00B71902">
        <w:rPr>
          <w:i/>
          <w:lang w:val="sr-Cyrl-CS"/>
        </w:rPr>
        <w:t>Пробни попис становништва, домаћинстава и станова 2009. године-Роми у попису.</w:t>
      </w:r>
      <w:r w:rsidR="00B71902" w:rsidRPr="00B71902">
        <w:rPr>
          <w:rFonts w:cs="MyriadPro-BoldCond"/>
          <w:b/>
          <w:bCs/>
          <w:i/>
          <w:color w:val="002060"/>
          <w:lang w:val="sr-Cyrl-CS"/>
        </w:rPr>
        <w:t xml:space="preserve"> </w:t>
      </w:r>
    </w:p>
    <w:p w:rsidR="00350CBF" w:rsidRDefault="00350CBF" w:rsidP="00727098">
      <w:pPr>
        <w:autoSpaceDE w:val="0"/>
        <w:autoSpaceDN w:val="0"/>
        <w:adjustRightInd w:val="0"/>
        <w:spacing w:after="0" w:line="240" w:lineRule="auto"/>
        <w:jc w:val="both"/>
        <w:rPr>
          <w:rFonts w:cs="MyriadPro-Cond"/>
          <w:b/>
          <w:sz w:val="24"/>
          <w:szCs w:val="24"/>
          <w:lang w:val="sr-Cyrl-CS"/>
        </w:rPr>
      </w:pPr>
    </w:p>
    <w:p w:rsidR="00727098" w:rsidRPr="00746EA7" w:rsidRDefault="00727098" w:rsidP="00727098">
      <w:pPr>
        <w:autoSpaceDE w:val="0"/>
        <w:autoSpaceDN w:val="0"/>
        <w:adjustRightInd w:val="0"/>
        <w:spacing w:after="0" w:line="240" w:lineRule="auto"/>
        <w:jc w:val="both"/>
        <w:rPr>
          <w:rFonts w:cs="MyriadPro-Cond"/>
          <w:b/>
          <w:sz w:val="24"/>
          <w:szCs w:val="24"/>
          <w:lang w:val="sr-Cyrl-CS"/>
        </w:rPr>
      </w:pPr>
      <w:r w:rsidRPr="00746EA7">
        <w:rPr>
          <w:rFonts w:cs="MyriadPro-Cond"/>
          <w:b/>
          <w:sz w:val="24"/>
          <w:szCs w:val="24"/>
          <w:lang w:val="sr-Cyrl-CS"/>
        </w:rPr>
        <w:t>Актуелно стање у систему образовања</w:t>
      </w:r>
    </w:p>
    <w:p w:rsidR="00727098" w:rsidRPr="00E44331" w:rsidRDefault="00727098" w:rsidP="00727098">
      <w:pPr>
        <w:autoSpaceDE w:val="0"/>
        <w:autoSpaceDN w:val="0"/>
        <w:adjustRightInd w:val="0"/>
        <w:spacing w:after="0" w:line="240" w:lineRule="auto"/>
        <w:jc w:val="both"/>
        <w:rPr>
          <w:rFonts w:cs="MyriadPro-Regular"/>
          <w:color w:val="000000"/>
          <w:sz w:val="24"/>
          <w:szCs w:val="24"/>
          <w:lang w:val="sr-Cyrl-CS"/>
        </w:rPr>
      </w:pPr>
      <w:r w:rsidRPr="00E44331">
        <w:rPr>
          <w:rFonts w:cs="MyriadPro-Regular"/>
          <w:color w:val="000000"/>
          <w:sz w:val="24"/>
          <w:szCs w:val="24"/>
          <w:lang w:val="sr-Cyrl-CS"/>
        </w:rPr>
        <w:t xml:space="preserve">Подаци о ниском обухвату ромске деце и младих </w:t>
      </w:r>
      <w:r>
        <w:rPr>
          <w:rFonts w:cs="MyriadPro-Regular"/>
          <w:color w:val="000000"/>
          <w:sz w:val="24"/>
          <w:szCs w:val="24"/>
          <w:lang w:val="sr-Cyrl-CS"/>
        </w:rPr>
        <w:t xml:space="preserve">на </w:t>
      </w:r>
      <w:r w:rsidRPr="00E44331">
        <w:rPr>
          <w:rFonts w:cs="MyriadPro-Regular"/>
          <w:color w:val="000000"/>
          <w:sz w:val="24"/>
          <w:szCs w:val="24"/>
          <w:lang w:val="sr-Cyrl-CS"/>
        </w:rPr>
        <w:t>свим нивоима образовања, као и</w:t>
      </w:r>
      <w:r w:rsidR="00D84E0C">
        <w:rPr>
          <w:rFonts w:cs="MyriadPro-Regular"/>
          <w:color w:val="000000"/>
          <w:sz w:val="24"/>
          <w:szCs w:val="24"/>
          <w:lang w:val="sr-Cyrl-CS"/>
        </w:rPr>
        <w:t xml:space="preserve"> </w:t>
      </w:r>
      <w:r w:rsidRPr="00E44331">
        <w:rPr>
          <w:rFonts w:cs="MyriadPro-Regular"/>
          <w:color w:val="000000"/>
          <w:sz w:val="24"/>
          <w:szCs w:val="24"/>
          <w:lang w:val="sr-Cyrl-CS"/>
        </w:rPr>
        <w:t>подаци о напуштању</w:t>
      </w:r>
      <w:r>
        <w:rPr>
          <w:rFonts w:cs="MyriadPro-Regular"/>
          <w:color w:val="000000"/>
          <w:sz w:val="24"/>
          <w:szCs w:val="24"/>
          <w:lang w:val="sr-Cyrl-CS"/>
        </w:rPr>
        <w:t xml:space="preserve"> </w:t>
      </w:r>
      <w:r w:rsidRPr="00E44331">
        <w:rPr>
          <w:rFonts w:cs="MyriadPro-Regular"/>
          <w:color w:val="000000"/>
          <w:sz w:val="24"/>
          <w:szCs w:val="24"/>
          <w:lang w:val="sr-Cyrl-CS"/>
        </w:rPr>
        <w:t>основне школе</w:t>
      </w:r>
      <w:r>
        <w:rPr>
          <w:rFonts w:cs="MyriadPro-Regular"/>
          <w:color w:val="000000"/>
          <w:sz w:val="24"/>
          <w:szCs w:val="24"/>
          <w:lang w:val="sr-Cyrl-CS"/>
        </w:rPr>
        <w:t>,</w:t>
      </w:r>
      <w:r w:rsidRPr="00E44331">
        <w:rPr>
          <w:rFonts w:cs="MyriadPro-Regular"/>
          <w:color w:val="000000"/>
          <w:sz w:val="24"/>
          <w:szCs w:val="24"/>
          <w:lang w:val="sr-Cyrl-CS"/>
        </w:rPr>
        <w:t xml:space="preserve"> показују да систем образовања: 1) не може да обезбеди образовање за сву децу; 2) да нема</w:t>
      </w:r>
      <w:r>
        <w:rPr>
          <w:rFonts w:cs="MyriadPro-Regular"/>
          <w:color w:val="000000"/>
          <w:sz w:val="24"/>
          <w:szCs w:val="24"/>
          <w:lang w:val="sr-Cyrl-CS"/>
        </w:rPr>
        <w:t xml:space="preserve"> </w:t>
      </w:r>
      <w:r w:rsidRPr="00E44331">
        <w:rPr>
          <w:rFonts w:cs="MyriadPro-Regular"/>
          <w:color w:val="000000"/>
          <w:sz w:val="24"/>
          <w:szCs w:val="24"/>
          <w:lang w:val="sr-Cyrl-CS"/>
        </w:rPr>
        <w:t>ефикасне механизме ко</w:t>
      </w:r>
      <w:r>
        <w:rPr>
          <w:rFonts w:cs="MyriadPro-Regular"/>
          <w:color w:val="000000"/>
          <w:sz w:val="24"/>
          <w:szCs w:val="24"/>
          <w:lang w:val="sr-Cyrl-CS"/>
        </w:rPr>
        <w:t>ји</w:t>
      </w:r>
      <w:r w:rsidRPr="00E44331">
        <w:rPr>
          <w:rFonts w:cs="MyriadPro-Regular"/>
          <w:color w:val="000000"/>
          <w:sz w:val="24"/>
          <w:szCs w:val="24"/>
          <w:lang w:val="sr-Cyrl-CS"/>
        </w:rPr>
        <w:t>ма ће полазнике задржати у систему и омогућити да свако оствари своје право на</w:t>
      </w:r>
      <w:r>
        <w:rPr>
          <w:rFonts w:cs="MyriadPro-Regular"/>
          <w:color w:val="000000"/>
          <w:sz w:val="24"/>
          <w:szCs w:val="24"/>
          <w:lang w:val="sr-Cyrl-CS"/>
        </w:rPr>
        <w:t xml:space="preserve"> </w:t>
      </w:r>
      <w:r w:rsidRPr="00E44331">
        <w:rPr>
          <w:rFonts w:cs="MyriadPro-Regular"/>
          <w:color w:val="000000"/>
          <w:sz w:val="24"/>
          <w:szCs w:val="24"/>
          <w:lang w:val="sr-Cyrl-CS"/>
        </w:rPr>
        <w:t>образовање.</w:t>
      </w:r>
    </w:p>
    <w:p w:rsidR="00727098" w:rsidRPr="00E44331" w:rsidRDefault="00727098" w:rsidP="00727098">
      <w:pPr>
        <w:autoSpaceDE w:val="0"/>
        <w:autoSpaceDN w:val="0"/>
        <w:adjustRightInd w:val="0"/>
        <w:spacing w:after="0" w:line="240" w:lineRule="auto"/>
        <w:jc w:val="both"/>
        <w:rPr>
          <w:rFonts w:cs="MyriadPro-Regular"/>
          <w:color w:val="000000"/>
          <w:sz w:val="24"/>
          <w:szCs w:val="24"/>
          <w:lang w:val="sr-Cyrl-CS"/>
        </w:rPr>
      </w:pPr>
      <w:r w:rsidRPr="00762081">
        <w:rPr>
          <w:rFonts w:cs="MyriadPro-Bold"/>
          <w:bCs/>
          <w:color w:val="000000"/>
          <w:sz w:val="24"/>
          <w:szCs w:val="24"/>
          <w:lang w:val="sr-Cyrl-CS"/>
        </w:rPr>
        <w:t>Језичка баријера</w:t>
      </w:r>
      <w:r w:rsidRPr="00E44331">
        <w:rPr>
          <w:rFonts w:cs="MyriadPro-Bold"/>
          <w:b/>
          <w:bCs/>
          <w:color w:val="000000"/>
          <w:sz w:val="24"/>
          <w:szCs w:val="24"/>
          <w:lang w:val="sr-Cyrl-CS"/>
        </w:rPr>
        <w:t xml:space="preserve"> </w:t>
      </w:r>
      <w:r w:rsidRPr="00E44331">
        <w:rPr>
          <w:rFonts w:cs="MyriadPro-Regular"/>
          <w:color w:val="000000"/>
          <w:sz w:val="24"/>
          <w:szCs w:val="24"/>
          <w:lang w:val="sr-Cyrl-CS"/>
        </w:rPr>
        <w:t>је један од основних фактора који утичу на просечно лошије постигнуће ромских ученика у</w:t>
      </w:r>
      <w:r>
        <w:rPr>
          <w:rFonts w:cs="MyriadPro-Regular"/>
          <w:color w:val="000000"/>
          <w:sz w:val="24"/>
          <w:szCs w:val="24"/>
          <w:lang w:val="sr-Cyrl-CS"/>
        </w:rPr>
        <w:t xml:space="preserve"> </w:t>
      </w:r>
      <w:r w:rsidRPr="00E44331">
        <w:rPr>
          <w:rFonts w:cs="MyriadPro-Regular"/>
          <w:color w:val="000000"/>
          <w:sz w:val="24"/>
          <w:szCs w:val="24"/>
          <w:lang w:val="sr-Cyrl-CS"/>
        </w:rPr>
        <w:t>школи и истовремено један од главних разлога за висок проценат упућивања ромске деце у специјалне школе.</w:t>
      </w:r>
    </w:p>
    <w:p w:rsidR="00727098" w:rsidRPr="00E44331" w:rsidRDefault="002760F4" w:rsidP="00727098">
      <w:pPr>
        <w:autoSpaceDE w:val="0"/>
        <w:autoSpaceDN w:val="0"/>
        <w:adjustRightInd w:val="0"/>
        <w:spacing w:after="0" w:line="240" w:lineRule="auto"/>
        <w:jc w:val="both"/>
        <w:rPr>
          <w:rFonts w:cs="MyriadPro-Regular"/>
          <w:color w:val="000000"/>
          <w:sz w:val="24"/>
          <w:szCs w:val="24"/>
          <w:lang w:val="sr-Cyrl-CS"/>
        </w:rPr>
      </w:pPr>
      <w:r>
        <w:rPr>
          <w:rFonts w:cs="MyriadPro-Regular"/>
          <w:color w:val="000000"/>
          <w:sz w:val="24"/>
          <w:szCs w:val="24"/>
          <w:lang w:val="sr-Cyrl-CS"/>
        </w:rPr>
        <w:t>Према службеним подацима</w:t>
      </w:r>
      <w:r w:rsidR="00727098" w:rsidRPr="00E44331">
        <w:rPr>
          <w:rFonts w:cs="MyriadPro-Regular"/>
          <w:color w:val="000000"/>
          <w:sz w:val="24"/>
          <w:szCs w:val="24"/>
          <w:lang w:val="sr-Cyrl-CS"/>
        </w:rPr>
        <w:t>, 76% гра</w:t>
      </w:r>
      <w:r w:rsidR="00727098">
        <w:rPr>
          <w:rFonts w:cs="MyriadPro-Regular"/>
          <w:color w:val="000000"/>
          <w:sz w:val="24"/>
          <w:szCs w:val="24"/>
          <w:lang w:val="sr-Cyrl-CS"/>
        </w:rPr>
        <w:t>ђа</w:t>
      </w:r>
      <w:r w:rsidR="00727098" w:rsidRPr="00E44331">
        <w:rPr>
          <w:rFonts w:cs="MyriadPro-Regular"/>
          <w:color w:val="000000"/>
          <w:sz w:val="24"/>
          <w:szCs w:val="24"/>
          <w:lang w:val="sr-Cyrl-CS"/>
        </w:rPr>
        <w:t>на који су се изјаснили као Роми говори својим матерњим језиком, док интерно расељени Роми са Косова и Метохије често говоре само албански. Истраживања показу</w:t>
      </w:r>
      <w:r w:rsidR="00727098">
        <w:rPr>
          <w:rFonts w:cs="MyriadPro-Regular"/>
          <w:color w:val="000000"/>
          <w:sz w:val="24"/>
          <w:szCs w:val="24"/>
          <w:lang w:val="sr-Cyrl-CS"/>
        </w:rPr>
        <w:t>ју да 37% ром</w:t>
      </w:r>
      <w:r w:rsidR="00727098" w:rsidRPr="00E44331">
        <w:rPr>
          <w:rFonts w:cs="MyriadPro-Regular"/>
          <w:color w:val="000000"/>
          <w:sz w:val="24"/>
          <w:szCs w:val="24"/>
          <w:lang w:val="sr-Cyrl-CS"/>
        </w:rPr>
        <w:t xml:space="preserve">ске деце уопште не говори српски </w:t>
      </w:r>
      <w:r w:rsidR="00727098">
        <w:rPr>
          <w:rFonts w:cs="MyriadPro-Regular"/>
          <w:color w:val="000000"/>
          <w:sz w:val="24"/>
          <w:szCs w:val="24"/>
          <w:lang w:val="sr-Cyrl-CS"/>
        </w:rPr>
        <w:t xml:space="preserve">језик </w:t>
      </w:r>
      <w:r w:rsidR="00727098" w:rsidRPr="00E44331">
        <w:rPr>
          <w:rFonts w:cs="MyriadPro-Regular"/>
          <w:color w:val="000000"/>
          <w:sz w:val="24"/>
          <w:szCs w:val="24"/>
          <w:lang w:val="sr-Cyrl-CS"/>
        </w:rPr>
        <w:t>пре</w:t>
      </w:r>
      <w:r w:rsidR="00727098">
        <w:rPr>
          <w:rFonts w:cs="MyriadPro-Regular"/>
          <w:color w:val="000000"/>
          <w:sz w:val="24"/>
          <w:szCs w:val="24"/>
          <w:lang w:val="sr-Cyrl-CS"/>
        </w:rPr>
        <w:t xml:space="preserve"> </w:t>
      </w:r>
      <w:r w:rsidR="00727098" w:rsidRPr="00E44331">
        <w:rPr>
          <w:rFonts w:cs="MyriadPro-Regular"/>
          <w:color w:val="000000"/>
          <w:sz w:val="24"/>
          <w:szCs w:val="24"/>
          <w:lang w:val="sr-Cyrl-CS"/>
        </w:rPr>
        <w:t>него што достигне школски узраст а да 46%</w:t>
      </w:r>
      <w:r w:rsidR="00727098">
        <w:rPr>
          <w:rFonts w:cs="MyriadPro-Regular"/>
          <w:color w:val="000000"/>
          <w:sz w:val="24"/>
          <w:szCs w:val="24"/>
          <w:lang w:val="sr-Cyrl-CS"/>
        </w:rPr>
        <w:t xml:space="preserve"> </w:t>
      </w:r>
      <w:r w:rsidR="00727098" w:rsidRPr="00E44331">
        <w:rPr>
          <w:rFonts w:cs="MyriadPro-Regular"/>
          <w:color w:val="000000"/>
          <w:sz w:val="24"/>
          <w:szCs w:val="24"/>
          <w:lang w:val="sr-Cyrl-CS"/>
        </w:rPr>
        <w:t xml:space="preserve">има само ограничено знање српског језика. </w:t>
      </w:r>
    </w:p>
    <w:p w:rsidR="00727098" w:rsidRDefault="00727098" w:rsidP="00727098">
      <w:pPr>
        <w:autoSpaceDE w:val="0"/>
        <w:autoSpaceDN w:val="0"/>
        <w:adjustRightInd w:val="0"/>
        <w:spacing w:after="0" w:line="240" w:lineRule="auto"/>
        <w:jc w:val="both"/>
        <w:rPr>
          <w:rFonts w:cs="MyriadPro-Bold"/>
          <w:b/>
          <w:bCs/>
          <w:color w:val="000000"/>
          <w:sz w:val="24"/>
          <w:szCs w:val="24"/>
          <w:lang w:val="sr-Cyrl-CS"/>
        </w:rPr>
      </w:pPr>
      <w:r w:rsidRPr="00E44331">
        <w:rPr>
          <w:rFonts w:cs="MyriadPro-Regular"/>
          <w:color w:val="000000"/>
          <w:sz w:val="24"/>
          <w:szCs w:val="24"/>
          <w:lang w:val="sr-Cyrl-CS"/>
        </w:rPr>
        <w:t xml:space="preserve">Посебан проблем представља </w:t>
      </w:r>
      <w:r w:rsidRPr="00762081">
        <w:rPr>
          <w:rFonts w:cs="MyriadPro-Bold"/>
          <w:bCs/>
          <w:color w:val="000000"/>
          <w:sz w:val="24"/>
          <w:szCs w:val="24"/>
          <w:lang w:val="sr-Cyrl-CS"/>
        </w:rPr>
        <w:t>упућивање ромске деце у специјалне школе.</w:t>
      </w:r>
      <w:r w:rsidRPr="00E44331">
        <w:rPr>
          <w:rFonts w:cs="MyriadPro-Bold"/>
          <w:b/>
          <w:bCs/>
          <w:color w:val="000000"/>
          <w:sz w:val="24"/>
          <w:szCs w:val="24"/>
          <w:lang w:val="sr-Cyrl-CS"/>
        </w:rPr>
        <w:t xml:space="preserve"> </w:t>
      </w:r>
    </w:p>
    <w:p w:rsidR="00727098" w:rsidRPr="00E44331" w:rsidRDefault="00727098" w:rsidP="00727098">
      <w:pPr>
        <w:autoSpaceDE w:val="0"/>
        <w:autoSpaceDN w:val="0"/>
        <w:adjustRightInd w:val="0"/>
        <w:spacing w:after="0" w:line="240" w:lineRule="auto"/>
        <w:jc w:val="both"/>
        <w:rPr>
          <w:rFonts w:cs="MyriadPro-Regular"/>
          <w:color w:val="000000"/>
          <w:sz w:val="24"/>
          <w:szCs w:val="24"/>
          <w:lang w:val="sr-Cyrl-CS"/>
        </w:rPr>
      </w:pPr>
      <w:r w:rsidRPr="00E44331">
        <w:rPr>
          <w:rFonts w:cs="MyriadPro-Regular"/>
          <w:color w:val="000000"/>
          <w:sz w:val="24"/>
          <w:szCs w:val="24"/>
          <w:lang w:val="sr-Cyrl-CS"/>
        </w:rPr>
        <w:t xml:space="preserve">Организација </w:t>
      </w:r>
      <w:r w:rsidRPr="00E44331">
        <w:rPr>
          <w:rFonts w:cs="MyriadPro-Regular"/>
          <w:color w:val="000000"/>
          <w:sz w:val="24"/>
          <w:szCs w:val="24"/>
        </w:rPr>
        <w:t>Save</w:t>
      </w:r>
      <w:r w:rsidRPr="00E44331">
        <w:rPr>
          <w:rFonts w:cs="MyriadPro-Regular"/>
          <w:color w:val="000000"/>
          <w:sz w:val="24"/>
          <w:szCs w:val="24"/>
          <w:lang w:val="sr-Cyrl-CS"/>
        </w:rPr>
        <w:t xml:space="preserve"> </w:t>
      </w:r>
      <w:r w:rsidRPr="00E44331">
        <w:rPr>
          <w:rFonts w:cs="MyriadPro-Regular"/>
          <w:color w:val="000000"/>
          <w:sz w:val="24"/>
          <w:szCs w:val="24"/>
        </w:rPr>
        <w:t>the</w:t>
      </w:r>
      <w:r w:rsidRPr="00E44331">
        <w:rPr>
          <w:rFonts w:cs="MyriadPro-Regular"/>
          <w:color w:val="000000"/>
          <w:sz w:val="24"/>
          <w:szCs w:val="24"/>
          <w:lang w:val="sr-Cyrl-CS"/>
        </w:rPr>
        <w:t xml:space="preserve"> </w:t>
      </w:r>
      <w:r w:rsidRPr="00E44331">
        <w:rPr>
          <w:rFonts w:cs="MyriadPro-Regular"/>
          <w:color w:val="000000"/>
          <w:sz w:val="24"/>
          <w:szCs w:val="24"/>
        </w:rPr>
        <w:t>Children</w:t>
      </w:r>
      <w:r>
        <w:rPr>
          <w:rFonts w:cs="MyriadPro-Regular"/>
          <w:color w:val="000000"/>
          <w:sz w:val="24"/>
          <w:szCs w:val="24"/>
          <w:lang w:val="sr-Cyrl-CS"/>
        </w:rPr>
        <w:t xml:space="preserve"> </w:t>
      </w:r>
      <w:r w:rsidRPr="00E44331">
        <w:rPr>
          <w:rFonts w:cs="MyriadPro-Regular"/>
          <w:color w:val="000000"/>
          <w:sz w:val="24"/>
          <w:szCs w:val="24"/>
          <w:lang w:val="sr-Cyrl-CS"/>
        </w:rPr>
        <w:t>и Центар за права детета износе процену да међу ученицима који похађају наставу у специјалним школама</w:t>
      </w:r>
      <w:r>
        <w:rPr>
          <w:rFonts w:cs="MyriadPro-Regular"/>
          <w:color w:val="000000"/>
          <w:sz w:val="24"/>
          <w:szCs w:val="24"/>
          <w:lang w:val="sr-Cyrl-CS"/>
        </w:rPr>
        <w:t xml:space="preserve"> </w:t>
      </w:r>
      <w:r w:rsidRPr="00E44331">
        <w:rPr>
          <w:rFonts w:cs="MyriadPro-Regular"/>
          <w:color w:val="000000"/>
          <w:sz w:val="24"/>
          <w:szCs w:val="24"/>
          <w:lang w:val="sr-Cyrl-CS"/>
        </w:rPr>
        <w:t>има и до 80% ромске деце.</w:t>
      </w:r>
    </w:p>
    <w:p w:rsidR="00727098" w:rsidRPr="004640BD" w:rsidRDefault="00727098" w:rsidP="00727098">
      <w:pPr>
        <w:autoSpaceDE w:val="0"/>
        <w:autoSpaceDN w:val="0"/>
        <w:adjustRightInd w:val="0"/>
        <w:spacing w:after="0" w:line="240" w:lineRule="auto"/>
        <w:jc w:val="both"/>
        <w:rPr>
          <w:rFonts w:cs="MyriadPro-Regular"/>
          <w:sz w:val="24"/>
          <w:szCs w:val="24"/>
          <w:lang w:val="sr-Cyrl-CS"/>
        </w:rPr>
      </w:pPr>
      <w:r w:rsidRPr="00E44331">
        <w:rPr>
          <w:rFonts w:cs="MyriadPro-Regular"/>
          <w:color w:val="000000"/>
          <w:sz w:val="24"/>
          <w:szCs w:val="24"/>
          <w:lang w:val="sr-Cyrl-CS"/>
        </w:rPr>
        <w:t>Разлози за релативан неуспех ромске деце на тестовима који мере зрелост за полазак у школу и менталне</w:t>
      </w:r>
      <w:r>
        <w:rPr>
          <w:rFonts w:cs="MyriadPro-Regular"/>
          <w:color w:val="000000"/>
          <w:sz w:val="24"/>
          <w:szCs w:val="24"/>
          <w:lang w:val="sr-Cyrl-CS"/>
        </w:rPr>
        <w:t xml:space="preserve"> </w:t>
      </w:r>
      <w:r w:rsidRPr="00E44331">
        <w:rPr>
          <w:rFonts w:cs="MyriadPro-Regular"/>
          <w:color w:val="000000"/>
          <w:sz w:val="24"/>
          <w:szCs w:val="24"/>
          <w:lang w:val="sr-Cyrl-CS"/>
        </w:rPr>
        <w:t>способности по</w:t>
      </w:r>
      <w:r>
        <w:rPr>
          <w:rFonts w:cs="MyriadPro-Regular"/>
          <w:color w:val="000000"/>
          <w:sz w:val="24"/>
          <w:szCs w:val="24"/>
          <w:lang w:val="sr-Cyrl-CS"/>
        </w:rPr>
        <w:t>требне за праћење школске наставе су пре соци</w:t>
      </w:r>
      <w:r w:rsidRPr="00E44331">
        <w:rPr>
          <w:rFonts w:cs="MyriadPro-Regular"/>
          <w:color w:val="000000"/>
          <w:sz w:val="24"/>
          <w:szCs w:val="24"/>
          <w:lang w:val="sr-Cyrl-CS"/>
        </w:rPr>
        <w:t>јално-</w:t>
      </w:r>
      <w:r w:rsidRPr="004640BD">
        <w:rPr>
          <w:rFonts w:cs="MyriadPro-Regular"/>
          <w:sz w:val="24"/>
          <w:szCs w:val="24"/>
          <w:lang w:val="sr-Cyrl-CS"/>
        </w:rPr>
        <w:t>културне и језичке природе, него што говоре о стварним интелектуалним (не)способностима ромске деце.</w:t>
      </w:r>
    </w:p>
    <w:p w:rsidR="00727098" w:rsidRPr="004640BD" w:rsidRDefault="00727098" w:rsidP="0072709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Велики број ромске деце похађа </w:t>
      </w:r>
      <w:r w:rsidRPr="004640BD">
        <w:rPr>
          <w:rFonts w:cs="MyriadPro-Bold"/>
          <w:bCs/>
          <w:sz w:val="24"/>
          <w:szCs w:val="24"/>
          <w:lang w:val="sr-Cyrl-CS"/>
        </w:rPr>
        <w:t>школе за образовање одраслих.</w:t>
      </w:r>
      <w:r w:rsidRPr="004640BD">
        <w:rPr>
          <w:rFonts w:cs="MyriadPro-Bold"/>
          <w:b/>
          <w:bCs/>
          <w:sz w:val="24"/>
          <w:szCs w:val="24"/>
          <w:lang w:val="sr-Cyrl-CS"/>
        </w:rPr>
        <w:t xml:space="preserve"> </w:t>
      </w:r>
      <w:r w:rsidRPr="004640BD">
        <w:rPr>
          <w:rFonts w:cs="MyriadPro-Regular"/>
          <w:sz w:val="24"/>
          <w:szCs w:val="24"/>
          <w:lang w:val="sr-Cyrl-CS"/>
        </w:rPr>
        <w:t>У истраживању које је спровео Дечји ромски центар наводи се да Роми, укључујући децу школског узраста, чине преко 90% ученика у овим школама. Деца ромске националности похађају школе за образовање одраслих зато што нису успела да се упишу у редовне основне школе на  време или су се из ње исписала.</w:t>
      </w:r>
    </w:p>
    <w:p w:rsidR="00727098" w:rsidRPr="004640BD" w:rsidRDefault="00727098" w:rsidP="0072709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Наставни план и програм основних школа за образовање одраслих садржи само предмете који имају за циљ основно описмењавање ученика.</w:t>
      </w:r>
    </w:p>
    <w:p w:rsidR="00727098" w:rsidRPr="004640BD" w:rsidRDefault="00727098" w:rsidP="0072709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Истраживања су такође показала да су </w:t>
      </w:r>
      <w:r w:rsidRPr="004640BD">
        <w:rPr>
          <w:rFonts w:cs="MyriadPro-Bold"/>
          <w:bCs/>
          <w:sz w:val="24"/>
          <w:szCs w:val="24"/>
          <w:lang w:val="sr-Cyrl-CS"/>
        </w:rPr>
        <w:t xml:space="preserve">очекивања учитеља и наставника у вези са постигнућима ромске деце нижа, </w:t>
      </w:r>
      <w:r w:rsidRPr="004640BD">
        <w:rPr>
          <w:rFonts w:cs="MyriadPro-Regular"/>
          <w:sz w:val="24"/>
          <w:szCs w:val="24"/>
          <w:lang w:val="sr-Cyrl-CS"/>
        </w:rPr>
        <w:t>што доводи до смањивања подршке која се пружа ромским ученицима, снижавања критеријума,</w:t>
      </w:r>
      <w:r w:rsidR="006A4BFD" w:rsidRPr="004640BD">
        <w:rPr>
          <w:rFonts w:cs="MyriadPro-Regular"/>
          <w:sz w:val="24"/>
          <w:szCs w:val="24"/>
          <w:lang w:val="sr-Cyrl-CS"/>
        </w:rPr>
        <w:t xml:space="preserve"> </w:t>
      </w:r>
      <w:r w:rsidRPr="004640BD">
        <w:rPr>
          <w:rFonts w:cs="MyriadPro-Regular"/>
          <w:sz w:val="24"/>
          <w:szCs w:val="24"/>
          <w:lang w:val="sr-Cyrl-CS"/>
        </w:rPr>
        <w:t>скраћивања градива, па и превођења у виши разред без савладаног градива.</w:t>
      </w:r>
    </w:p>
    <w:p w:rsidR="00727098" w:rsidRPr="004640BD" w:rsidRDefault="001A0164" w:rsidP="00727098">
      <w:pPr>
        <w:autoSpaceDE w:val="0"/>
        <w:autoSpaceDN w:val="0"/>
        <w:adjustRightInd w:val="0"/>
        <w:spacing w:after="0" w:line="240" w:lineRule="auto"/>
        <w:jc w:val="both"/>
        <w:rPr>
          <w:rFonts w:cs="Calibri"/>
          <w:sz w:val="24"/>
          <w:szCs w:val="24"/>
          <w:lang w:val="sr-Cyrl-CS"/>
        </w:rPr>
      </w:pPr>
      <w:r w:rsidRPr="004640BD">
        <w:rPr>
          <w:rFonts w:cs="Calibri"/>
          <w:sz w:val="24"/>
          <w:szCs w:val="24"/>
          <w:lang w:val="sr-Cyrl-CS"/>
        </w:rPr>
        <w:t xml:space="preserve">Према Пробном попису становништва, домаћинстава и станова из 2009. </w:t>
      </w:r>
      <w:r w:rsidR="00661AD6" w:rsidRPr="004640BD">
        <w:rPr>
          <w:rFonts w:cs="Calibri"/>
          <w:sz w:val="24"/>
          <w:szCs w:val="24"/>
          <w:lang w:val="sr-Cyrl-CS"/>
        </w:rPr>
        <w:t>г</w:t>
      </w:r>
      <w:r w:rsidRPr="004640BD">
        <w:rPr>
          <w:rFonts w:cs="Calibri"/>
          <w:sz w:val="24"/>
          <w:szCs w:val="24"/>
          <w:lang w:val="sr-Cyrl-CS"/>
        </w:rPr>
        <w:t>одине, без икакве школе је 20% ромске популације, 37% је са незавршеном основном школом, 30% са завршеном основном школом, 7% са средњом школом и 0,3% са вишом или високом школом.</w:t>
      </w:r>
    </w:p>
    <w:p w:rsidR="001A0164" w:rsidRPr="004640BD" w:rsidRDefault="001A0164" w:rsidP="00727098">
      <w:pPr>
        <w:autoSpaceDE w:val="0"/>
        <w:autoSpaceDN w:val="0"/>
        <w:adjustRightInd w:val="0"/>
        <w:spacing w:after="0" w:line="240" w:lineRule="auto"/>
        <w:jc w:val="both"/>
        <w:rPr>
          <w:rFonts w:cs="MyriadPro-Regular"/>
          <w:sz w:val="24"/>
          <w:szCs w:val="24"/>
          <w:lang w:val="sr-Cyrl-CS"/>
        </w:rPr>
      </w:pPr>
    </w:p>
    <w:p w:rsidR="00727098" w:rsidRPr="004640BD" w:rsidRDefault="00727098" w:rsidP="00727098">
      <w:pPr>
        <w:autoSpaceDE w:val="0"/>
        <w:autoSpaceDN w:val="0"/>
        <w:adjustRightInd w:val="0"/>
        <w:spacing w:after="0" w:line="240" w:lineRule="auto"/>
        <w:jc w:val="both"/>
        <w:rPr>
          <w:rFonts w:cs="MyriadPro-BoldCond"/>
          <w:b/>
          <w:bCs/>
          <w:sz w:val="24"/>
          <w:szCs w:val="24"/>
          <w:lang w:val="sr-Cyrl-CS"/>
        </w:rPr>
      </w:pPr>
      <w:r w:rsidRPr="004640BD">
        <w:rPr>
          <w:rFonts w:cs="MyriadPro-BoldCond"/>
          <w:b/>
          <w:bCs/>
          <w:sz w:val="24"/>
          <w:szCs w:val="24"/>
          <w:lang w:val="sr-Cyrl-CS"/>
        </w:rPr>
        <w:t>Постојеће и досадашње иницијативе</w:t>
      </w:r>
    </w:p>
    <w:p w:rsidR="00727098" w:rsidRPr="004640BD" w:rsidRDefault="00FB6668" w:rsidP="0072709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К</w:t>
      </w:r>
      <w:r w:rsidR="00727098" w:rsidRPr="004640BD">
        <w:rPr>
          <w:rFonts w:cs="MyriadPro-Regular"/>
          <w:sz w:val="24"/>
          <w:szCs w:val="24"/>
          <w:lang w:val="sr-Cyrl-CS"/>
        </w:rPr>
        <w:t xml:space="preserve">ао један од </w:t>
      </w:r>
      <w:r w:rsidRPr="004640BD">
        <w:rPr>
          <w:rFonts w:cs="MyriadPro-Regular"/>
          <w:sz w:val="24"/>
          <w:szCs w:val="24"/>
          <w:lang w:val="sr-Cyrl-CS"/>
        </w:rPr>
        <w:t>најважнијих фактора,</w:t>
      </w:r>
      <w:r w:rsidR="00727098" w:rsidRPr="004640BD">
        <w:rPr>
          <w:rFonts w:cs="MyriadPro-Regular"/>
          <w:sz w:val="24"/>
          <w:szCs w:val="24"/>
          <w:lang w:val="sr-Cyrl-CS"/>
        </w:rPr>
        <w:t xml:space="preserve"> наводи се унапређивање образовања Рома на нивоу предшколског и основног школског образовања.</w:t>
      </w:r>
    </w:p>
    <w:p w:rsidR="00727098" w:rsidRPr="004640BD" w:rsidRDefault="00727098" w:rsidP="0072709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Министарство просвете, Министарство за људска и мањинска права и Национални савет ромске националне мањине од 2003. године, спроводе мере афирмативне акције за упис ученика ромске националности у средње и више школе и на факултете.</w:t>
      </w:r>
    </w:p>
    <w:p w:rsidR="00727098" w:rsidRPr="004640BD" w:rsidRDefault="00727098" w:rsidP="0072709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Министарство просвете је 2007. године, у сарадњи са Мисијом ОЕБС-а у Републици Србији и уз подршку Европске агенције за реконструкцију, започело пројекат увођења </w:t>
      </w:r>
      <w:r w:rsidR="006A4BFD" w:rsidRPr="004640BD">
        <w:rPr>
          <w:rFonts w:cs="MyriadPro-Regular"/>
          <w:sz w:val="24"/>
          <w:szCs w:val="24"/>
          <w:lang w:val="sr-Cyrl-CS"/>
        </w:rPr>
        <w:t xml:space="preserve">педагошких </w:t>
      </w:r>
      <w:r w:rsidRPr="004640BD">
        <w:rPr>
          <w:rFonts w:cs="MyriadPro-Regular"/>
          <w:sz w:val="24"/>
          <w:szCs w:val="24"/>
          <w:lang w:val="sr-Cyrl-CS"/>
        </w:rPr>
        <w:t xml:space="preserve">асистената </w:t>
      </w:r>
      <w:r w:rsidR="006A4BFD" w:rsidRPr="004640BD">
        <w:rPr>
          <w:rFonts w:cs="MyriadPro-Regular"/>
          <w:sz w:val="24"/>
          <w:szCs w:val="24"/>
          <w:lang w:val="sr-Cyrl-CS"/>
        </w:rPr>
        <w:t xml:space="preserve">као </w:t>
      </w:r>
      <w:r w:rsidRPr="004640BD">
        <w:rPr>
          <w:rFonts w:cs="MyriadPro-Regular"/>
          <w:sz w:val="24"/>
          <w:szCs w:val="24"/>
          <w:lang w:val="sr-Cyrl-CS"/>
        </w:rPr>
        <w:t xml:space="preserve">подршку </w:t>
      </w:r>
      <w:r w:rsidR="006A4BFD" w:rsidRPr="004640BD">
        <w:rPr>
          <w:rFonts w:cs="MyriadPro-Regular"/>
          <w:sz w:val="24"/>
          <w:szCs w:val="24"/>
          <w:lang w:val="sr-Cyrl-CS"/>
        </w:rPr>
        <w:t xml:space="preserve">у </w:t>
      </w:r>
      <w:r w:rsidRPr="004640BD">
        <w:rPr>
          <w:rFonts w:cs="MyriadPro-Regular"/>
          <w:sz w:val="24"/>
          <w:szCs w:val="24"/>
          <w:lang w:val="sr-Cyrl-CS"/>
        </w:rPr>
        <w:t>образовању Рома.</w:t>
      </w:r>
    </w:p>
    <w:p w:rsidR="00FB6668" w:rsidRPr="004640BD" w:rsidRDefault="00FB6668" w:rsidP="001421AC">
      <w:pPr>
        <w:autoSpaceDE w:val="0"/>
        <w:autoSpaceDN w:val="0"/>
        <w:adjustRightInd w:val="0"/>
        <w:spacing w:after="0" w:line="240" w:lineRule="auto"/>
        <w:rPr>
          <w:rFonts w:cs="MyriadPro-BoldCond"/>
          <w:b/>
          <w:bCs/>
          <w:sz w:val="24"/>
          <w:szCs w:val="24"/>
          <w:lang w:val="sr-Cyrl-CS"/>
        </w:rPr>
      </w:pPr>
    </w:p>
    <w:p w:rsidR="001421AC" w:rsidRPr="004640BD" w:rsidRDefault="001421AC" w:rsidP="001421AC">
      <w:pPr>
        <w:autoSpaceDE w:val="0"/>
        <w:autoSpaceDN w:val="0"/>
        <w:adjustRightInd w:val="0"/>
        <w:spacing w:after="0" w:line="240" w:lineRule="auto"/>
        <w:rPr>
          <w:rFonts w:cs="MyriadPro-BoldCond"/>
          <w:b/>
          <w:bCs/>
          <w:sz w:val="24"/>
          <w:szCs w:val="24"/>
          <w:lang w:val="sr-Cyrl-CS"/>
        </w:rPr>
      </w:pPr>
      <w:r w:rsidRPr="004640BD">
        <w:rPr>
          <w:rFonts w:cs="MyriadPro-BoldCond"/>
          <w:b/>
          <w:bCs/>
          <w:sz w:val="24"/>
          <w:szCs w:val="24"/>
          <w:lang w:val="sr-Cyrl-CS"/>
        </w:rPr>
        <w:t>Препоруке за даљу акцију</w:t>
      </w:r>
    </w:p>
    <w:p w:rsidR="001421AC" w:rsidRPr="004640BD" w:rsidRDefault="001421AC" w:rsidP="001421AC">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Стратегија за унапређивање положаја Рома у образовању треба да буде усмерена на:</w:t>
      </w:r>
    </w:p>
    <w:p w:rsidR="001421AC" w:rsidRPr="004640BD" w:rsidRDefault="00A66DFB" w:rsidP="008F097C">
      <w:pPr>
        <w:pStyle w:val="ListParagraph"/>
        <w:numPr>
          <w:ilvl w:val="0"/>
          <w:numId w:val="18"/>
        </w:numPr>
        <w:autoSpaceDE w:val="0"/>
        <w:autoSpaceDN w:val="0"/>
        <w:adjustRightInd w:val="0"/>
        <w:spacing w:after="0" w:line="240" w:lineRule="auto"/>
        <w:ind w:left="284" w:hanging="224"/>
        <w:jc w:val="both"/>
        <w:rPr>
          <w:rFonts w:cs="MyriadPro-Regular"/>
          <w:sz w:val="24"/>
          <w:szCs w:val="24"/>
          <w:lang w:val="sr-Cyrl-CS"/>
        </w:rPr>
      </w:pPr>
      <w:r>
        <w:rPr>
          <w:rFonts w:cs="MyriadPro-Regular"/>
          <w:sz w:val="24"/>
          <w:szCs w:val="24"/>
          <w:lang w:val="sr-Cyrl-CS"/>
        </w:rPr>
        <w:t>П</w:t>
      </w:r>
      <w:r w:rsidR="001421AC" w:rsidRPr="004640BD">
        <w:rPr>
          <w:rFonts w:cs="MyriadPro-Regular"/>
          <w:sz w:val="24"/>
          <w:szCs w:val="24"/>
          <w:lang w:val="sr-Cyrl-CS"/>
        </w:rPr>
        <w:t>овећање приступачности свих сегмената и нивоа образовања за Роме</w:t>
      </w:r>
      <w:r w:rsidR="00350CBF">
        <w:rPr>
          <w:rFonts w:cs="MyriadPro-Regular"/>
          <w:sz w:val="24"/>
          <w:szCs w:val="24"/>
          <w:lang w:val="sr-Cyrl-CS"/>
        </w:rPr>
        <w:t>;</w:t>
      </w:r>
    </w:p>
    <w:p w:rsidR="001421AC" w:rsidRPr="004640BD" w:rsidRDefault="00A66DFB" w:rsidP="008F097C">
      <w:pPr>
        <w:pStyle w:val="ListParagraph"/>
        <w:numPr>
          <w:ilvl w:val="0"/>
          <w:numId w:val="18"/>
        </w:numPr>
        <w:autoSpaceDE w:val="0"/>
        <w:autoSpaceDN w:val="0"/>
        <w:adjustRightInd w:val="0"/>
        <w:spacing w:after="0" w:line="240" w:lineRule="auto"/>
        <w:ind w:left="284" w:hanging="224"/>
        <w:jc w:val="both"/>
        <w:rPr>
          <w:rFonts w:cs="MyriadPro-Regular"/>
          <w:sz w:val="24"/>
          <w:szCs w:val="24"/>
          <w:lang w:val="sr-Cyrl-CS"/>
        </w:rPr>
      </w:pPr>
      <w:r>
        <w:rPr>
          <w:rFonts w:cs="MyriadPro-Regular"/>
          <w:sz w:val="24"/>
          <w:szCs w:val="24"/>
          <w:lang w:val="sr-Cyrl-CS"/>
        </w:rPr>
        <w:t>О</w:t>
      </w:r>
      <w:r w:rsidR="001421AC" w:rsidRPr="004640BD">
        <w:rPr>
          <w:rFonts w:cs="MyriadPro-Regular"/>
          <w:sz w:val="24"/>
          <w:szCs w:val="24"/>
          <w:lang w:val="sr-Cyrl-CS"/>
        </w:rPr>
        <w:t>безбеђивање квалитетног образовања Рома у свим сегментима и на свим нивоима</w:t>
      </w:r>
      <w:r w:rsidR="00350CBF">
        <w:rPr>
          <w:rFonts w:cs="MyriadPro-Regular"/>
          <w:sz w:val="24"/>
          <w:szCs w:val="24"/>
          <w:lang w:val="sr-Cyrl-CS"/>
        </w:rPr>
        <w:t>.</w:t>
      </w:r>
    </w:p>
    <w:p w:rsidR="00661AD6" w:rsidRPr="004640BD" w:rsidRDefault="00661AD6" w:rsidP="00FB6668">
      <w:pPr>
        <w:autoSpaceDE w:val="0"/>
        <w:autoSpaceDN w:val="0"/>
        <w:adjustRightInd w:val="0"/>
        <w:spacing w:after="0" w:line="240" w:lineRule="auto"/>
        <w:ind w:left="60"/>
        <w:rPr>
          <w:rFonts w:cs="Calibri"/>
          <w:b/>
          <w:bCs/>
          <w:sz w:val="24"/>
          <w:szCs w:val="24"/>
          <w:lang w:val="sr-Cyrl-CS"/>
        </w:rPr>
      </w:pPr>
    </w:p>
    <w:p w:rsidR="00D84E0C" w:rsidRPr="004640BD" w:rsidRDefault="00D84E0C" w:rsidP="00FB6668">
      <w:pPr>
        <w:autoSpaceDE w:val="0"/>
        <w:autoSpaceDN w:val="0"/>
        <w:adjustRightInd w:val="0"/>
        <w:spacing w:after="0" w:line="240" w:lineRule="auto"/>
        <w:ind w:left="60"/>
        <w:rPr>
          <w:rFonts w:cs="Calibri"/>
          <w:b/>
          <w:bCs/>
          <w:sz w:val="24"/>
          <w:szCs w:val="24"/>
          <w:lang w:val="sr-Cyrl-CS"/>
        </w:rPr>
      </w:pPr>
      <w:r w:rsidRPr="004640BD">
        <w:rPr>
          <w:rFonts w:cs="Calibri"/>
          <w:b/>
          <w:bCs/>
          <w:sz w:val="24"/>
          <w:szCs w:val="24"/>
          <w:lang w:val="sr-Cyrl-CS"/>
        </w:rPr>
        <w:t>О</w:t>
      </w:r>
      <w:r w:rsidR="00E21BA9" w:rsidRPr="004640BD">
        <w:rPr>
          <w:rFonts w:cs="Calibri"/>
          <w:b/>
          <w:bCs/>
          <w:sz w:val="24"/>
          <w:szCs w:val="24"/>
          <w:lang w:val="sr-Cyrl-CS"/>
        </w:rPr>
        <w:t>сновни циљеви у области образовања</w:t>
      </w:r>
    </w:p>
    <w:p w:rsidR="00D84E0C" w:rsidRPr="004640BD" w:rsidRDefault="00D84E0C" w:rsidP="00661AD6">
      <w:pPr>
        <w:autoSpaceDE w:val="0"/>
        <w:autoSpaceDN w:val="0"/>
        <w:adjustRightInd w:val="0"/>
        <w:spacing w:after="0" w:line="240" w:lineRule="auto"/>
        <w:jc w:val="both"/>
        <w:rPr>
          <w:rFonts w:cs="Calibri"/>
          <w:sz w:val="24"/>
          <w:szCs w:val="24"/>
          <w:lang w:val="sr-Cyrl-CS"/>
        </w:rPr>
      </w:pPr>
      <w:r w:rsidRPr="004640BD">
        <w:rPr>
          <w:rFonts w:cs="Calibri"/>
          <w:sz w:val="24"/>
          <w:szCs w:val="24"/>
          <w:lang w:val="sr-Cyrl-CS"/>
        </w:rPr>
        <w:t>Оствареност овог циља изражава се кроз нумеричке показатеље о броју ромских ученика, кроз елиминацију системских разлика у школском постигнућу између ромских и неромских ученика, евалуацију социјалне климе, израду специфичних мера за спречавање сегрегације и дискриминације, израду критеријума за њихово идентификовање и обезбеђивању услова за неговање културног идентитета и развијање свести о националном идентитету. За реализацију овог циља потребно је:</w:t>
      </w:r>
    </w:p>
    <w:p w:rsidR="00D84E0C" w:rsidRPr="004640BD" w:rsidRDefault="00D84E0C" w:rsidP="008F2740">
      <w:pPr>
        <w:pStyle w:val="ListParagraph"/>
        <w:autoSpaceDE w:val="0"/>
        <w:autoSpaceDN w:val="0"/>
        <w:adjustRightInd w:val="0"/>
        <w:spacing w:after="0" w:line="240" w:lineRule="auto"/>
        <w:ind w:left="142" w:hanging="142"/>
        <w:jc w:val="both"/>
        <w:rPr>
          <w:rFonts w:cs="Calibri"/>
          <w:sz w:val="24"/>
          <w:szCs w:val="24"/>
          <w:lang w:val="sr-Cyrl-CS"/>
        </w:rPr>
      </w:pPr>
      <w:r w:rsidRPr="004640BD">
        <w:rPr>
          <w:rFonts w:eastAsia="SymbolMT" w:cs="SymbolMT"/>
          <w:sz w:val="24"/>
          <w:szCs w:val="24"/>
          <w:lang w:val="sr-Cyrl-CS"/>
        </w:rPr>
        <w:t xml:space="preserve">• </w:t>
      </w:r>
      <w:r w:rsidR="00A66DFB">
        <w:rPr>
          <w:rFonts w:cs="Calibri"/>
          <w:sz w:val="24"/>
          <w:szCs w:val="24"/>
          <w:lang w:val="sr-Cyrl-CS"/>
        </w:rPr>
        <w:t>С</w:t>
      </w:r>
      <w:r w:rsidRPr="004640BD">
        <w:rPr>
          <w:rFonts w:cs="Calibri"/>
          <w:sz w:val="24"/>
          <w:szCs w:val="24"/>
          <w:lang w:val="sr-Cyrl-CS"/>
        </w:rPr>
        <w:t>провођење посебне уписне политике и афирмативних акција за упис ромске деце у васпитно-образовне установе</w:t>
      </w:r>
      <w:r w:rsidR="00A66DFB">
        <w:rPr>
          <w:rFonts w:cs="Calibri"/>
          <w:sz w:val="24"/>
          <w:szCs w:val="24"/>
          <w:lang w:val="sr-Cyrl-CS"/>
        </w:rPr>
        <w:t>;</w:t>
      </w:r>
    </w:p>
    <w:p w:rsidR="00D84E0C" w:rsidRPr="004640BD" w:rsidRDefault="00D84E0C" w:rsidP="008F2740">
      <w:pPr>
        <w:pStyle w:val="ListParagraph"/>
        <w:autoSpaceDE w:val="0"/>
        <w:autoSpaceDN w:val="0"/>
        <w:adjustRightInd w:val="0"/>
        <w:spacing w:after="0" w:line="240" w:lineRule="auto"/>
        <w:ind w:left="420" w:hanging="420"/>
        <w:jc w:val="both"/>
        <w:rPr>
          <w:rFonts w:cs="Calibri"/>
          <w:sz w:val="24"/>
          <w:szCs w:val="24"/>
          <w:lang w:val="sr-Cyrl-CS"/>
        </w:rPr>
      </w:pPr>
      <w:r w:rsidRPr="004640BD">
        <w:rPr>
          <w:rFonts w:eastAsia="SymbolMT" w:cs="SymbolMT"/>
          <w:sz w:val="24"/>
          <w:szCs w:val="24"/>
          <w:lang w:val="sr-Cyrl-CS"/>
        </w:rPr>
        <w:t xml:space="preserve">• </w:t>
      </w:r>
      <w:r w:rsidR="00A66DFB">
        <w:rPr>
          <w:rFonts w:eastAsia="SymbolMT" w:cs="SymbolMT"/>
          <w:sz w:val="24"/>
          <w:szCs w:val="24"/>
          <w:lang w:val="sr-Cyrl-CS"/>
        </w:rPr>
        <w:t>П</w:t>
      </w:r>
      <w:r w:rsidRPr="004640BD">
        <w:rPr>
          <w:rFonts w:cs="Calibri"/>
          <w:sz w:val="24"/>
          <w:szCs w:val="24"/>
          <w:lang w:val="sr-Cyrl-CS"/>
        </w:rPr>
        <w:t>рипрема образовних институција за укључивање ромске деце у образовни систем</w:t>
      </w:r>
      <w:r w:rsidR="00A66DFB">
        <w:rPr>
          <w:rFonts w:cs="Calibri"/>
          <w:sz w:val="24"/>
          <w:szCs w:val="24"/>
          <w:lang w:val="sr-Cyrl-CS"/>
        </w:rPr>
        <w:t>;</w:t>
      </w:r>
    </w:p>
    <w:p w:rsidR="00D84E0C" w:rsidRPr="004640BD" w:rsidRDefault="00D84E0C" w:rsidP="008F2740">
      <w:pPr>
        <w:pStyle w:val="ListParagraph"/>
        <w:autoSpaceDE w:val="0"/>
        <w:autoSpaceDN w:val="0"/>
        <w:adjustRightInd w:val="0"/>
        <w:spacing w:after="0" w:line="240" w:lineRule="auto"/>
        <w:ind w:left="420" w:hanging="420"/>
        <w:jc w:val="both"/>
        <w:rPr>
          <w:rFonts w:cs="Calibri"/>
          <w:sz w:val="24"/>
          <w:szCs w:val="24"/>
          <w:lang w:val="sr-Cyrl-CS"/>
        </w:rPr>
      </w:pPr>
      <w:r w:rsidRPr="004640BD">
        <w:rPr>
          <w:rFonts w:eastAsia="SymbolMT" w:cs="SymbolMT"/>
          <w:sz w:val="24"/>
          <w:szCs w:val="24"/>
          <w:lang w:val="sr-Cyrl-CS"/>
        </w:rPr>
        <w:t xml:space="preserve">• </w:t>
      </w:r>
      <w:r w:rsidR="00A66DFB">
        <w:rPr>
          <w:rFonts w:cs="Calibri"/>
          <w:sz w:val="24"/>
          <w:szCs w:val="24"/>
          <w:lang w:val="sr-Cyrl-CS"/>
        </w:rPr>
        <w:t>А</w:t>
      </w:r>
      <w:r w:rsidRPr="004640BD">
        <w:rPr>
          <w:rFonts w:cs="Calibri"/>
          <w:sz w:val="24"/>
          <w:szCs w:val="24"/>
          <w:lang w:val="sr-Cyrl-CS"/>
        </w:rPr>
        <w:t>ктивна подршка Ромима за континуирано школовање</w:t>
      </w:r>
      <w:r w:rsidR="00A66DFB">
        <w:rPr>
          <w:rFonts w:cs="Calibri"/>
          <w:sz w:val="24"/>
          <w:szCs w:val="24"/>
          <w:lang w:val="sr-Cyrl-CS"/>
        </w:rPr>
        <w:t>;</w:t>
      </w:r>
    </w:p>
    <w:p w:rsidR="00D84E0C" w:rsidRPr="004640BD" w:rsidRDefault="00D84E0C" w:rsidP="008F2740">
      <w:pPr>
        <w:pStyle w:val="ListParagraph"/>
        <w:autoSpaceDE w:val="0"/>
        <w:autoSpaceDN w:val="0"/>
        <w:adjustRightInd w:val="0"/>
        <w:spacing w:after="0" w:line="240" w:lineRule="auto"/>
        <w:ind w:left="420" w:hanging="420"/>
        <w:jc w:val="both"/>
        <w:rPr>
          <w:rFonts w:cs="Calibri"/>
          <w:sz w:val="24"/>
          <w:szCs w:val="24"/>
          <w:lang w:val="sr-Cyrl-CS"/>
        </w:rPr>
      </w:pPr>
      <w:r w:rsidRPr="004640BD">
        <w:rPr>
          <w:rFonts w:eastAsia="SymbolMT" w:cs="SymbolMT"/>
          <w:sz w:val="24"/>
          <w:szCs w:val="24"/>
          <w:lang w:val="sr-Cyrl-CS"/>
        </w:rPr>
        <w:t xml:space="preserve">• </w:t>
      </w:r>
      <w:r w:rsidR="00A66DFB">
        <w:rPr>
          <w:rFonts w:eastAsia="SymbolMT" w:cs="SymbolMT"/>
          <w:sz w:val="24"/>
          <w:szCs w:val="24"/>
          <w:lang w:val="sr-Cyrl-CS"/>
        </w:rPr>
        <w:t>П</w:t>
      </w:r>
      <w:r w:rsidRPr="004640BD">
        <w:rPr>
          <w:rFonts w:cs="Calibri"/>
          <w:sz w:val="24"/>
          <w:szCs w:val="24"/>
          <w:lang w:val="sr-Cyrl-CS"/>
        </w:rPr>
        <w:t>обољшање квалитета образовања и васпитања Рома</w:t>
      </w:r>
      <w:r w:rsidR="00A66DFB">
        <w:rPr>
          <w:rFonts w:cs="Calibri"/>
          <w:sz w:val="24"/>
          <w:szCs w:val="24"/>
          <w:lang w:val="sr-Cyrl-CS"/>
        </w:rPr>
        <w:t>;</w:t>
      </w:r>
    </w:p>
    <w:p w:rsidR="00D84E0C" w:rsidRPr="004640BD" w:rsidRDefault="00D84E0C" w:rsidP="008F2740">
      <w:pPr>
        <w:pStyle w:val="ListParagraph"/>
        <w:autoSpaceDE w:val="0"/>
        <w:autoSpaceDN w:val="0"/>
        <w:adjustRightInd w:val="0"/>
        <w:spacing w:after="0" w:line="240" w:lineRule="auto"/>
        <w:ind w:left="420" w:hanging="420"/>
        <w:jc w:val="both"/>
        <w:rPr>
          <w:rFonts w:cs="Calibri"/>
          <w:sz w:val="24"/>
          <w:szCs w:val="24"/>
          <w:lang w:val="sr-Cyrl-CS"/>
        </w:rPr>
      </w:pPr>
      <w:r w:rsidRPr="004640BD">
        <w:rPr>
          <w:rFonts w:eastAsia="SymbolMT" w:cs="SymbolMT"/>
          <w:sz w:val="24"/>
          <w:szCs w:val="24"/>
          <w:lang w:val="sr-Cyrl-CS"/>
        </w:rPr>
        <w:t xml:space="preserve">• </w:t>
      </w:r>
      <w:r w:rsidR="00A66DFB">
        <w:rPr>
          <w:rFonts w:cs="Calibri"/>
          <w:sz w:val="24"/>
          <w:szCs w:val="24"/>
          <w:lang w:val="sr-Cyrl-CS"/>
        </w:rPr>
        <w:t>Е</w:t>
      </w:r>
      <w:r w:rsidRPr="004640BD">
        <w:rPr>
          <w:rFonts w:cs="Calibri"/>
          <w:sz w:val="24"/>
          <w:szCs w:val="24"/>
          <w:lang w:val="sr-Cyrl-CS"/>
        </w:rPr>
        <w:t>валуација васпитно-образовних постигнућа ромске деце</w:t>
      </w:r>
      <w:r w:rsidR="00A66DFB">
        <w:rPr>
          <w:rFonts w:cs="Calibri"/>
          <w:sz w:val="24"/>
          <w:szCs w:val="24"/>
          <w:lang w:val="sr-Cyrl-CS"/>
        </w:rPr>
        <w:t>;</w:t>
      </w:r>
    </w:p>
    <w:p w:rsidR="00D84E0C" w:rsidRPr="004640BD" w:rsidRDefault="00D84E0C" w:rsidP="008F2740">
      <w:pPr>
        <w:pStyle w:val="ListParagraph"/>
        <w:autoSpaceDE w:val="0"/>
        <w:autoSpaceDN w:val="0"/>
        <w:adjustRightInd w:val="0"/>
        <w:spacing w:after="0" w:line="240" w:lineRule="auto"/>
        <w:ind w:left="284" w:hanging="284"/>
        <w:jc w:val="both"/>
        <w:rPr>
          <w:rFonts w:cs="Calibri"/>
          <w:sz w:val="24"/>
          <w:szCs w:val="24"/>
          <w:lang w:val="sr-Cyrl-CS"/>
        </w:rPr>
      </w:pPr>
      <w:r w:rsidRPr="004640BD">
        <w:rPr>
          <w:rFonts w:eastAsia="SymbolMT" w:cs="SymbolMT"/>
          <w:sz w:val="24"/>
          <w:szCs w:val="24"/>
          <w:lang w:val="sr-Cyrl-CS"/>
        </w:rPr>
        <w:t xml:space="preserve">• </w:t>
      </w:r>
      <w:r w:rsidR="00A66DFB">
        <w:rPr>
          <w:rFonts w:cs="Calibri"/>
          <w:sz w:val="24"/>
          <w:szCs w:val="24"/>
          <w:lang w:val="sr-Cyrl-CS"/>
        </w:rPr>
        <w:t>Р</w:t>
      </w:r>
      <w:r w:rsidRPr="004640BD">
        <w:rPr>
          <w:rFonts w:cs="Calibri"/>
          <w:sz w:val="24"/>
          <w:szCs w:val="24"/>
          <w:lang w:val="sr-Cyrl-CS"/>
        </w:rPr>
        <w:t xml:space="preserve">азвијање осетљивости и информисаности локалне заједнице за образовање и друге </w:t>
      </w:r>
      <w:r w:rsidR="008F097C" w:rsidRPr="004640BD">
        <w:rPr>
          <w:rFonts w:cs="Calibri"/>
          <w:sz w:val="24"/>
          <w:szCs w:val="24"/>
          <w:lang w:val="sr-Cyrl-CS"/>
        </w:rPr>
        <w:t xml:space="preserve">  </w:t>
      </w:r>
      <w:r w:rsidR="008F2740" w:rsidRPr="004640BD">
        <w:rPr>
          <w:rFonts w:cs="Calibri"/>
          <w:sz w:val="24"/>
          <w:szCs w:val="24"/>
          <w:lang w:val="sr-Cyrl-CS"/>
        </w:rPr>
        <w:t xml:space="preserve">   </w:t>
      </w:r>
      <w:r w:rsidRPr="004640BD">
        <w:rPr>
          <w:rFonts w:cs="Calibri"/>
          <w:sz w:val="24"/>
          <w:szCs w:val="24"/>
          <w:lang w:val="sr-Cyrl-CS"/>
        </w:rPr>
        <w:t>потребе Рома</w:t>
      </w:r>
      <w:r w:rsidR="00A66DFB">
        <w:rPr>
          <w:rFonts w:cs="Calibri"/>
          <w:sz w:val="24"/>
          <w:szCs w:val="24"/>
          <w:lang w:val="sr-Cyrl-CS"/>
        </w:rPr>
        <w:t>;</w:t>
      </w:r>
    </w:p>
    <w:p w:rsidR="00D84E0C" w:rsidRPr="004640BD" w:rsidRDefault="00D84E0C" w:rsidP="008F2740">
      <w:pPr>
        <w:pStyle w:val="ListParagraph"/>
        <w:autoSpaceDE w:val="0"/>
        <w:autoSpaceDN w:val="0"/>
        <w:adjustRightInd w:val="0"/>
        <w:spacing w:after="0" w:line="240" w:lineRule="auto"/>
        <w:ind w:left="420" w:hanging="420"/>
        <w:jc w:val="both"/>
        <w:rPr>
          <w:rFonts w:cs="Calibri"/>
          <w:sz w:val="24"/>
          <w:szCs w:val="24"/>
          <w:lang w:val="sr-Cyrl-CS"/>
        </w:rPr>
      </w:pPr>
      <w:r w:rsidRPr="004640BD">
        <w:rPr>
          <w:rFonts w:eastAsia="SymbolMT" w:cs="SymbolMT"/>
          <w:sz w:val="24"/>
          <w:szCs w:val="24"/>
          <w:lang w:val="sr-Cyrl-CS"/>
        </w:rPr>
        <w:t xml:space="preserve">• </w:t>
      </w:r>
      <w:r w:rsidR="00A66DFB">
        <w:rPr>
          <w:rFonts w:cs="Calibri"/>
          <w:sz w:val="24"/>
          <w:szCs w:val="24"/>
          <w:lang w:val="sr-Cyrl-CS"/>
        </w:rPr>
        <w:t>Н</w:t>
      </w:r>
      <w:r w:rsidRPr="004640BD">
        <w:rPr>
          <w:rFonts w:cs="Calibri"/>
          <w:sz w:val="24"/>
          <w:szCs w:val="24"/>
          <w:lang w:val="sr-Cyrl-CS"/>
        </w:rPr>
        <w:t>еговање културног идентитета</w:t>
      </w:r>
      <w:r w:rsidR="00A66DFB">
        <w:rPr>
          <w:rFonts w:cs="Calibri"/>
          <w:sz w:val="24"/>
          <w:szCs w:val="24"/>
          <w:lang w:val="sr-Cyrl-CS"/>
        </w:rPr>
        <w:t>.</w:t>
      </w:r>
    </w:p>
    <w:p w:rsidR="00D84E0C" w:rsidRPr="004640BD" w:rsidRDefault="00D84E0C" w:rsidP="00661AD6">
      <w:pPr>
        <w:pStyle w:val="ListParagraph"/>
        <w:autoSpaceDE w:val="0"/>
        <w:autoSpaceDN w:val="0"/>
        <w:adjustRightInd w:val="0"/>
        <w:spacing w:after="0" w:line="240" w:lineRule="auto"/>
        <w:ind w:left="420"/>
        <w:jc w:val="both"/>
        <w:rPr>
          <w:rFonts w:cs="MyriadPro-BoldCond"/>
          <w:b/>
          <w:bCs/>
          <w:sz w:val="24"/>
          <w:szCs w:val="24"/>
          <w:lang w:val="sr-Cyrl-CS"/>
        </w:rPr>
      </w:pPr>
    </w:p>
    <w:p w:rsidR="00D84E0C" w:rsidRPr="004640BD" w:rsidRDefault="00D84E0C" w:rsidP="00B116BD">
      <w:pPr>
        <w:pStyle w:val="ListParagraph"/>
        <w:autoSpaceDE w:val="0"/>
        <w:autoSpaceDN w:val="0"/>
        <w:adjustRightInd w:val="0"/>
        <w:spacing w:after="0" w:line="240" w:lineRule="auto"/>
        <w:ind w:left="420" w:hanging="420"/>
        <w:jc w:val="both"/>
        <w:rPr>
          <w:rFonts w:cs="MyriadPro-BoldCond"/>
          <w:b/>
          <w:bCs/>
          <w:sz w:val="24"/>
          <w:szCs w:val="24"/>
          <w:lang w:val="sr-Cyrl-CS"/>
        </w:rPr>
      </w:pPr>
      <w:r w:rsidRPr="004640BD">
        <w:rPr>
          <w:rFonts w:cs="MyriadPro-BoldCond"/>
          <w:b/>
          <w:bCs/>
          <w:sz w:val="24"/>
          <w:szCs w:val="24"/>
          <w:lang w:val="sr-Cyrl-CS"/>
        </w:rPr>
        <w:t>Приоритети</w:t>
      </w:r>
    </w:p>
    <w:p w:rsidR="00B116BD" w:rsidRPr="004640BD" w:rsidRDefault="00350CBF" w:rsidP="00B116BD">
      <w:pPr>
        <w:autoSpaceDE w:val="0"/>
        <w:autoSpaceDN w:val="0"/>
        <w:adjustRightInd w:val="0"/>
        <w:spacing w:after="0" w:line="240" w:lineRule="auto"/>
        <w:ind w:left="142" w:hanging="142"/>
        <w:jc w:val="both"/>
        <w:rPr>
          <w:rFonts w:cs="Calibri"/>
          <w:sz w:val="24"/>
          <w:szCs w:val="24"/>
          <w:lang w:val="sr-Cyrl-CS"/>
        </w:rPr>
      </w:pPr>
      <w:r>
        <w:rPr>
          <w:rFonts w:eastAsia="SymbolMT" w:cs="SymbolMT"/>
          <w:sz w:val="24"/>
          <w:szCs w:val="24"/>
          <w:lang w:val="sr-Cyrl-CS"/>
        </w:rPr>
        <w:t>•</w:t>
      </w:r>
      <w:r w:rsidR="00A66DFB">
        <w:rPr>
          <w:rFonts w:eastAsia="SymbolMT" w:cs="SymbolMT"/>
          <w:sz w:val="24"/>
          <w:szCs w:val="24"/>
          <w:lang w:val="sr-Cyrl-CS"/>
        </w:rPr>
        <w:t>П</w:t>
      </w:r>
      <w:r w:rsidR="00B116BD" w:rsidRPr="004640BD">
        <w:rPr>
          <w:rFonts w:eastAsia="SymbolMT" w:cs="SymbolMT"/>
          <w:sz w:val="24"/>
          <w:szCs w:val="24"/>
          <w:lang w:val="sr-Cyrl-CS"/>
        </w:rPr>
        <w:t>равовремено и ефикасно укључивање ромске деце у предшколско и основно образовање</w:t>
      </w:r>
      <w:r w:rsidR="00A66DFB">
        <w:rPr>
          <w:rFonts w:eastAsia="SymbolMT" w:cs="SymbolMT"/>
          <w:sz w:val="24"/>
          <w:szCs w:val="24"/>
          <w:lang w:val="sr-Cyrl-CS"/>
        </w:rPr>
        <w:t>;</w:t>
      </w:r>
    </w:p>
    <w:p w:rsidR="00B116BD" w:rsidRPr="004640BD" w:rsidRDefault="00350CBF" w:rsidP="00B116BD">
      <w:pPr>
        <w:autoSpaceDE w:val="0"/>
        <w:autoSpaceDN w:val="0"/>
        <w:adjustRightInd w:val="0"/>
        <w:spacing w:after="0" w:line="240" w:lineRule="auto"/>
        <w:jc w:val="both"/>
        <w:rPr>
          <w:rFonts w:cs="Calibri"/>
          <w:sz w:val="24"/>
          <w:szCs w:val="24"/>
          <w:lang w:val="sr-Cyrl-CS"/>
        </w:rPr>
      </w:pPr>
      <w:r>
        <w:rPr>
          <w:rFonts w:eastAsia="SymbolMT" w:cs="SymbolMT"/>
          <w:sz w:val="24"/>
          <w:szCs w:val="24"/>
          <w:lang w:val="sr-Cyrl-CS"/>
        </w:rPr>
        <w:t xml:space="preserve">• </w:t>
      </w:r>
      <w:r w:rsidR="00A66DFB">
        <w:rPr>
          <w:rFonts w:eastAsia="SymbolMT" w:cs="SymbolMT"/>
          <w:sz w:val="24"/>
          <w:szCs w:val="24"/>
          <w:lang w:val="sr-Cyrl-CS"/>
        </w:rPr>
        <w:t>П</w:t>
      </w:r>
      <w:r w:rsidR="00B116BD" w:rsidRPr="004640BD">
        <w:rPr>
          <w:rFonts w:eastAsia="SymbolMT" w:cs="SymbolMT"/>
          <w:sz w:val="24"/>
          <w:szCs w:val="24"/>
          <w:lang w:val="sr-Cyrl-CS"/>
        </w:rPr>
        <w:t xml:space="preserve">овећање броја </w:t>
      </w:r>
      <w:r w:rsidR="00B116BD" w:rsidRPr="004640BD">
        <w:rPr>
          <w:rFonts w:cs="MyriadPro-Bold"/>
          <w:bCs/>
          <w:sz w:val="24"/>
          <w:szCs w:val="24"/>
          <w:lang w:val="sr-Cyrl-CS"/>
        </w:rPr>
        <w:t>Рома са средњим и високим образовањем</w:t>
      </w:r>
      <w:r w:rsidR="00A66DFB">
        <w:rPr>
          <w:rFonts w:cs="MyriadPro-Bold"/>
          <w:bCs/>
          <w:sz w:val="24"/>
          <w:szCs w:val="24"/>
          <w:lang w:val="sr-Cyrl-CS"/>
        </w:rPr>
        <w:t>.</w:t>
      </w:r>
    </w:p>
    <w:p w:rsidR="005B4C1B" w:rsidRDefault="005B4C1B" w:rsidP="00727098">
      <w:pPr>
        <w:autoSpaceDE w:val="0"/>
        <w:autoSpaceDN w:val="0"/>
        <w:adjustRightInd w:val="0"/>
        <w:spacing w:after="0" w:line="240" w:lineRule="auto"/>
        <w:rPr>
          <w:rFonts w:cs="Calibri"/>
          <w:sz w:val="24"/>
          <w:szCs w:val="24"/>
          <w:lang w:val="sr-Cyrl-CS"/>
        </w:rPr>
      </w:pPr>
    </w:p>
    <w:p w:rsidR="003B7AA3" w:rsidRPr="002D119E" w:rsidRDefault="003B7AA3" w:rsidP="00727098">
      <w:pPr>
        <w:autoSpaceDE w:val="0"/>
        <w:autoSpaceDN w:val="0"/>
        <w:adjustRightInd w:val="0"/>
        <w:spacing w:after="0" w:line="240" w:lineRule="auto"/>
        <w:rPr>
          <w:rFonts w:cs="MyriadPro-BoldCond"/>
          <w:b/>
          <w:bCs/>
          <w:sz w:val="24"/>
          <w:szCs w:val="24"/>
          <w:lang w:val="sr-Cyrl-CS"/>
        </w:rPr>
      </w:pPr>
      <w:r w:rsidRPr="002D119E">
        <w:rPr>
          <w:rFonts w:cs="MyriadPro-BoldCond"/>
          <w:b/>
          <w:bCs/>
          <w:sz w:val="24"/>
          <w:szCs w:val="24"/>
          <w:lang w:val="sr-Cyrl-CS"/>
        </w:rPr>
        <w:t>ОБРАЗОВАЊЕ У ГО РАКОВИЦА</w:t>
      </w:r>
    </w:p>
    <w:p w:rsidR="003B7AA3" w:rsidRPr="00A0037E" w:rsidRDefault="003B7AA3" w:rsidP="00727098">
      <w:pPr>
        <w:autoSpaceDE w:val="0"/>
        <w:autoSpaceDN w:val="0"/>
        <w:adjustRightInd w:val="0"/>
        <w:spacing w:after="0" w:line="240" w:lineRule="auto"/>
        <w:rPr>
          <w:rFonts w:cs="MyriadPro-BoldCond"/>
          <w:b/>
          <w:bCs/>
          <w:sz w:val="24"/>
          <w:szCs w:val="24"/>
          <w:lang w:val="sr-Cyrl-CS"/>
        </w:rPr>
      </w:pPr>
    </w:p>
    <w:p w:rsidR="003B7AA3" w:rsidRPr="00A0037E" w:rsidRDefault="003B7AA3" w:rsidP="00727098">
      <w:pPr>
        <w:autoSpaceDE w:val="0"/>
        <w:autoSpaceDN w:val="0"/>
        <w:adjustRightInd w:val="0"/>
        <w:spacing w:after="0" w:line="240" w:lineRule="auto"/>
        <w:rPr>
          <w:rFonts w:cs="MyriadPro-BoldCond"/>
          <w:bCs/>
          <w:sz w:val="24"/>
          <w:szCs w:val="24"/>
          <w:lang w:val="sr-Cyrl-CS"/>
        </w:rPr>
      </w:pPr>
      <w:r w:rsidRPr="00A0037E">
        <w:rPr>
          <w:rFonts w:cs="MyriadPro-BoldCond"/>
          <w:bCs/>
          <w:sz w:val="24"/>
          <w:szCs w:val="24"/>
          <w:lang w:val="sr-Cyrl-CS"/>
        </w:rPr>
        <w:t>У ГО Раковица</w:t>
      </w:r>
      <w:r w:rsidR="00674D63">
        <w:rPr>
          <w:rFonts w:cs="MyriadPro-BoldCond"/>
          <w:bCs/>
          <w:sz w:val="24"/>
          <w:szCs w:val="24"/>
          <w:lang w:val="sr-Cyrl-CS"/>
        </w:rPr>
        <w:t xml:space="preserve">, </w:t>
      </w:r>
      <w:r w:rsidRPr="00A0037E">
        <w:rPr>
          <w:rFonts w:cs="MyriadPro-BoldCond"/>
          <w:bCs/>
          <w:sz w:val="24"/>
          <w:szCs w:val="24"/>
          <w:lang w:val="sr-Cyrl-CS"/>
        </w:rPr>
        <w:t>образовањ</w:t>
      </w:r>
      <w:r w:rsidR="00674D63">
        <w:rPr>
          <w:rFonts w:cs="MyriadPro-BoldCond"/>
          <w:bCs/>
          <w:sz w:val="24"/>
          <w:szCs w:val="24"/>
          <w:lang w:val="sr-Cyrl-CS"/>
        </w:rPr>
        <w:t xml:space="preserve">ем се баве </w:t>
      </w:r>
      <w:r w:rsidR="007E68C8">
        <w:rPr>
          <w:rFonts w:cs="MyriadPro-BoldCond"/>
          <w:bCs/>
          <w:sz w:val="24"/>
          <w:szCs w:val="24"/>
          <w:lang w:val="sr-Cyrl-CS"/>
        </w:rPr>
        <w:t>следећ</w:t>
      </w:r>
      <w:r w:rsidR="00674D63">
        <w:rPr>
          <w:rFonts w:cs="MyriadPro-BoldCond"/>
          <w:bCs/>
          <w:sz w:val="24"/>
          <w:szCs w:val="24"/>
          <w:lang w:val="sr-Cyrl-CS"/>
        </w:rPr>
        <w:t>е установе</w:t>
      </w:r>
      <w:r w:rsidRPr="00A0037E">
        <w:rPr>
          <w:rFonts w:cs="MyriadPro-BoldCond"/>
          <w:bCs/>
          <w:sz w:val="24"/>
          <w:szCs w:val="24"/>
          <w:lang w:val="sr-Cyrl-CS"/>
        </w:rPr>
        <w:t>:</w:t>
      </w:r>
      <w:r w:rsidR="00674D63">
        <w:rPr>
          <w:rFonts w:cs="MyriadPro-BoldCond"/>
          <w:bCs/>
          <w:sz w:val="24"/>
          <w:szCs w:val="24"/>
          <w:lang w:val="sr-Cyrl-CS"/>
        </w:rPr>
        <w:t xml:space="preserve"> 17 вртића, 8 основних школа, музичка школа „Даворин Јенко“ и 5 средњих школа. </w:t>
      </w:r>
      <w:r w:rsidRPr="00A0037E">
        <w:rPr>
          <w:rFonts w:cs="MyriadPro-BoldCond"/>
          <w:bCs/>
          <w:sz w:val="24"/>
          <w:szCs w:val="24"/>
          <w:lang w:val="sr-Cyrl-CS"/>
        </w:rPr>
        <w:t xml:space="preserve">  </w:t>
      </w:r>
    </w:p>
    <w:p w:rsidR="008F097C" w:rsidRDefault="008F097C" w:rsidP="00727098">
      <w:pPr>
        <w:autoSpaceDE w:val="0"/>
        <w:autoSpaceDN w:val="0"/>
        <w:adjustRightInd w:val="0"/>
        <w:spacing w:after="0" w:line="240" w:lineRule="auto"/>
        <w:rPr>
          <w:rFonts w:cs="MyriadPro-BoldCond"/>
          <w:b/>
          <w:bCs/>
          <w:color w:val="D3232A"/>
          <w:sz w:val="24"/>
          <w:szCs w:val="24"/>
          <w:lang w:val="sr-Cyrl-CS"/>
        </w:rPr>
      </w:pPr>
    </w:p>
    <w:p w:rsidR="006A4BFD" w:rsidRPr="00A0037E" w:rsidRDefault="006A4BFD" w:rsidP="00A9667D">
      <w:pPr>
        <w:autoSpaceDE w:val="0"/>
        <w:autoSpaceDN w:val="0"/>
        <w:adjustRightInd w:val="0"/>
        <w:spacing w:after="0" w:line="240" w:lineRule="auto"/>
        <w:jc w:val="both"/>
        <w:rPr>
          <w:rFonts w:cs="MyriadPro-BoldCond"/>
          <w:b/>
          <w:bCs/>
          <w:sz w:val="24"/>
          <w:szCs w:val="24"/>
          <w:lang w:val="sr-Cyrl-CS"/>
        </w:rPr>
      </w:pPr>
      <w:r w:rsidRPr="00A0037E">
        <w:rPr>
          <w:rFonts w:cs="MyriadPro-BoldCond"/>
          <w:b/>
          <w:bCs/>
          <w:sz w:val="24"/>
          <w:szCs w:val="24"/>
          <w:lang w:val="sr-Cyrl-CS"/>
        </w:rPr>
        <w:t>Роми у предшколским установама и школ</w:t>
      </w:r>
      <w:r w:rsidR="007E68C8">
        <w:rPr>
          <w:rFonts w:cs="MyriadPro-BoldCond"/>
          <w:b/>
          <w:bCs/>
          <w:sz w:val="24"/>
          <w:szCs w:val="24"/>
          <w:lang w:val="sr-Cyrl-CS"/>
        </w:rPr>
        <w:t>ама</w:t>
      </w:r>
      <w:r w:rsidRPr="00A0037E">
        <w:rPr>
          <w:rFonts w:cs="MyriadPro-BoldCond"/>
          <w:b/>
          <w:bCs/>
          <w:sz w:val="24"/>
          <w:szCs w:val="24"/>
          <w:lang w:val="sr-Cyrl-CS"/>
        </w:rPr>
        <w:t xml:space="preserve"> на територији ГО Раковица</w:t>
      </w:r>
    </w:p>
    <w:p w:rsidR="00376AA7" w:rsidRPr="00A0037E" w:rsidRDefault="00C752AF" w:rsidP="00A9667D">
      <w:pPr>
        <w:autoSpaceDE w:val="0"/>
        <w:autoSpaceDN w:val="0"/>
        <w:adjustRightInd w:val="0"/>
        <w:spacing w:after="0" w:line="240" w:lineRule="auto"/>
        <w:jc w:val="both"/>
        <w:rPr>
          <w:rFonts w:cs="MyriadPro-BoldCond"/>
          <w:bCs/>
          <w:sz w:val="24"/>
          <w:szCs w:val="24"/>
          <w:lang w:val="sr-Cyrl-CS"/>
        </w:rPr>
      </w:pPr>
      <w:r w:rsidRPr="00A0037E">
        <w:rPr>
          <w:rFonts w:cs="MyriadPro-BoldCond"/>
          <w:bCs/>
          <w:sz w:val="24"/>
          <w:szCs w:val="24"/>
          <w:lang w:val="sr-Cyrl-CS"/>
        </w:rPr>
        <w:t>Значајно је напоменути да</w:t>
      </w:r>
      <w:r w:rsidR="0071576A" w:rsidRPr="00A0037E">
        <w:rPr>
          <w:rFonts w:cs="MyriadPro-BoldCond"/>
          <w:bCs/>
          <w:sz w:val="24"/>
          <w:szCs w:val="24"/>
          <w:lang w:val="sr-Cyrl-CS"/>
        </w:rPr>
        <w:t xml:space="preserve"> Роми </w:t>
      </w:r>
      <w:r w:rsidRPr="00A0037E">
        <w:rPr>
          <w:rFonts w:cs="MyriadPro-BoldCond"/>
          <w:bCs/>
          <w:sz w:val="24"/>
          <w:szCs w:val="24"/>
          <w:lang w:val="sr-Cyrl-CS"/>
        </w:rPr>
        <w:t>све више уписуј</w:t>
      </w:r>
      <w:r w:rsidR="0071576A" w:rsidRPr="00A0037E">
        <w:rPr>
          <w:rFonts w:cs="MyriadPro-BoldCond"/>
          <w:bCs/>
          <w:sz w:val="24"/>
          <w:szCs w:val="24"/>
          <w:lang w:val="sr-Cyrl-CS"/>
        </w:rPr>
        <w:t xml:space="preserve">у своју децу у </w:t>
      </w:r>
      <w:r w:rsidRPr="00A0037E">
        <w:rPr>
          <w:rFonts w:cs="MyriadPro-BoldCond"/>
          <w:bCs/>
          <w:sz w:val="24"/>
          <w:szCs w:val="24"/>
          <w:lang w:val="sr-Cyrl-CS"/>
        </w:rPr>
        <w:t xml:space="preserve">предшколске установе, </w:t>
      </w:r>
      <w:r w:rsidR="00DA522E" w:rsidRPr="00A0037E">
        <w:rPr>
          <w:rFonts w:cs="MyriadPro-BoldCond"/>
          <w:bCs/>
          <w:sz w:val="24"/>
          <w:szCs w:val="24"/>
          <w:lang w:val="sr-Cyrl-CS"/>
        </w:rPr>
        <w:t xml:space="preserve">да две основне школе </w:t>
      </w:r>
      <w:r w:rsidR="007E68C8">
        <w:rPr>
          <w:rFonts w:cs="MyriadPro-BoldCond"/>
          <w:bCs/>
          <w:sz w:val="24"/>
          <w:szCs w:val="24"/>
          <w:lang w:val="sr-Cyrl-CS"/>
        </w:rPr>
        <w:t xml:space="preserve">(са највише ромске деце) </w:t>
      </w:r>
      <w:r w:rsidR="00DA522E" w:rsidRPr="00A0037E">
        <w:rPr>
          <w:rFonts w:cs="MyriadPro-BoldCond"/>
          <w:bCs/>
          <w:sz w:val="24"/>
          <w:szCs w:val="24"/>
          <w:lang w:val="sr-Cyrl-CS"/>
        </w:rPr>
        <w:t xml:space="preserve">имају у свом саставу </w:t>
      </w:r>
      <w:r w:rsidR="00C90C0B" w:rsidRPr="00A0037E">
        <w:rPr>
          <w:rFonts w:cs="MyriadPro-BoldCond"/>
          <w:bCs/>
          <w:sz w:val="24"/>
          <w:szCs w:val="24"/>
          <w:lang w:val="sr-Cyrl-CS"/>
        </w:rPr>
        <w:t xml:space="preserve">и педагошког асистента. </w:t>
      </w:r>
      <w:r w:rsidR="00376AA7" w:rsidRPr="00A0037E">
        <w:rPr>
          <w:rFonts w:cs="MyriadPro-BoldCond"/>
          <w:bCs/>
          <w:sz w:val="24"/>
          <w:szCs w:val="24"/>
          <w:lang w:val="sr-Cyrl-CS"/>
        </w:rPr>
        <w:t xml:space="preserve">Пошто Роми често напуштају град и државу одводећи децу са собом, када се врате, деца имају велике празнине у знању. Тада се укључују у допунску наставу </w:t>
      </w:r>
      <w:r w:rsidR="003F12F5" w:rsidRPr="00A0037E">
        <w:rPr>
          <w:rFonts w:cs="MyriadPro-BoldCond"/>
          <w:bCs/>
          <w:sz w:val="24"/>
          <w:szCs w:val="24"/>
          <w:lang w:val="sr-Cyrl-CS"/>
        </w:rPr>
        <w:t>(</w:t>
      </w:r>
      <w:r w:rsidR="00376AA7" w:rsidRPr="00A0037E">
        <w:rPr>
          <w:rFonts w:cs="MyriadPro-BoldCond"/>
          <w:bCs/>
          <w:sz w:val="24"/>
          <w:szCs w:val="24"/>
          <w:lang w:val="sr-Cyrl-CS"/>
        </w:rPr>
        <w:t>већ организов</w:t>
      </w:r>
      <w:r w:rsidR="007E68C8">
        <w:rPr>
          <w:rFonts w:cs="MyriadPro-BoldCond"/>
          <w:bCs/>
          <w:sz w:val="24"/>
          <w:szCs w:val="24"/>
          <w:lang w:val="sr-Cyrl-CS"/>
        </w:rPr>
        <w:t>ану</w:t>
      </w:r>
      <w:r w:rsidR="00376AA7" w:rsidRPr="00A0037E">
        <w:rPr>
          <w:rFonts w:cs="MyriadPro-BoldCond"/>
          <w:bCs/>
          <w:sz w:val="24"/>
          <w:szCs w:val="24"/>
          <w:lang w:val="sr-Cyrl-CS"/>
        </w:rPr>
        <w:t xml:space="preserve"> у овим школама</w:t>
      </w:r>
      <w:r w:rsidR="003F12F5" w:rsidRPr="00A0037E">
        <w:rPr>
          <w:rFonts w:cs="MyriadPro-BoldCond"/>
          <w:bCs/>
          <w:sz w:val="24"/>
          <w:szCs w:val="24"/>
          <w:lang w:val="sr-Cyrl-CS"/>
        </w:rPr>
        <w:t>)</w:t>
      </w:r>
      <w:r w:rsidR="00AB5DD6">
        <w:rPr>
          <w:rFonts w:cs="MyriadPro-BoldCond"/>
          <w:bCs/>
          <w:sz w:val="24"/>
          <w:szCs w:val="24"/>
          <w:lang w:val="sr-Cyrl-CS"/>
        </w:rPr>
        <w:t xml:space="preserve"> </w:t>
      </w:r>
      <w:r w:rsidR="00376AA7" w:rsidRPr="00A0037E">
        <w:rPr>
          <w:rFonts w:cs="MyriadPro-BoldCond"/>
          <w:bCs/>
          <w:sz w:val="24"/>
          <w:szCs w:val="24"/>
          <w:lang w:val="sr-Cyrl-CS"/>
        </w:rPr>
        <w:t>и уз помоћ педагошког асистента, школе улажу велике напоре да та деца наставе са својим образовањем.</w:t>
      </w:r>
    </w:p>
    <w:p w:rsidR="008F2740" w:rsidRDefault="008F2740" w:rsidP="008F2740">
      <w:pPr>
        <w:autoSpaceDE w:val="0"/>
        <w:autoSpaceDN w:val="0"/>
        <w:adjustRightInd w:val="0"/>
        <w:spacing w:after="0" w:line="240" w:lineRule="auto"/>
        <w:rPr>
          <w:rFonts w:cs="MyriadPro-BoldCond"/>
          <w:b/>
          <w:bCs/>
          <w:color w:val="002060"/>
          <w:sz w:val="24"/>
          <w:szCs w:val="24"/>
          <w:lang w:val="sr-Cyrl-CS"/>
        </w:rPr>
      </w:pPr>
    </w:p>
    <w:p w:rsidR="008F2740" w:rsidRPr="008F2740" w:rsidRDefault="008F2740" w:rsidP="008F2740">
      <w:pPr>
        <w:autoSpaceDE w:val="0"/>
        <w:autoSpaceDN w:val="0"/>
        <w:adjustRightInd w:val="0"/>
        <w:spacing w:after="0" w:line="240" w:lineRule="auto"/>
        <w:rPr>
          <w:rFonts w:cs="Calibri"/>
          <w:b/>
          <w:bCs/>
          <w:color w:val="000000"/>
          <w:sz w:val="24"/>
          <w:szCs w:val="24"/>
          <w:lang w:val="sr-Cyrl-CS"/>
        </w:rPr>
      </w:pPr>
      <w:r w:rsidRPr="008F2740">
        <w:rPr>
          <w:rFonts w:cs="Calibri"/>
          <w:b/>
          <w:bCs/>
          <w:color w:val="000000"/>
          <w:sz w:val="24"/>
          <w:szCs w:val="24"/>
          <w:lang w:val="sr-Cyrl-CS"/>
        </w:rPr>
        <w:t xml:space="preserve">Основни циљ Акционог плана ГО Раковица је укључивање Рома у образовни систем и обезбеђивање континуитета и квалитета у образовању. </w:t>
      </w:r>
    </w:p>
    <w:p w:rsidR="00D123E7" w:rsidRDefault="00D123E7" w:rsidP="00727098">
      <w:pPr>
        <w:autoSpaceDE w:val="0"/>
        <w:autoSpaceDN w:val="0"/>
        <w:adjustRightInd w:val="0"/>
        <w:spacing w:after="0" w:line="240" w:lineRule="auto"/>
        <w:rPr>
          <w:rFonts w:cs="MyriadPro-BoldCond"/>
          <w:b/>
          <w:bCs/>
          <w:color w:val="002060"/>
          <w:sz w:val="24"/>
          <w:szCs w:val="24"/>
          <w:lang w:val="sr-Cyrl-CS"/>
        </w:rPr>
      </w:pPr>
    </w:p>
    <w:p w:rsidR="00AB5DD6" w:rsidRDefault="00AB5DD6" w:rsidP="003F339C">
      <w:pPr>
        <w:pStyle w:val="Default"/>
        <w:rPr>
          <w:rFonts w:asciiTheme="minorHAnsi" w:hAnsiTheme="minorHAnsi"/>
          <w:b/>
          <w:bCs/>
          <w:lang w:val="sr-Cyrl-CS"/>
        </w:rPr>
      </w:pPr>
    </w:p>
    <w:p w:rsidR="003F339C" w:rsidRPr="002D119E" w:rsidRDefault="003F339C" w:rsidP="003F339C">
      <w:pPr>
        <w:pStyle w:val="Default"/>
        <w:rPr>
          <w:rFonts w:asciiTheme="minorHAnsi" w:hAnsiTheme="minorHAnsi"/>
          <w:u w:val="single"/>
          <w:lang w:val="sr-Cyrl-CS"/>
        </w:rPr>
      </w:pPr>
      <w:r w:rsidRPr="002D119E">
        <w:rPr>
          <w:rFonts w:asciiTheme="minorHAnsi" w:hAnsiTheme="minorHAnsi"/>
          <w:b/>
          <w:bCs/>
          <w:u w:val="single"/>
          <w:lang w:val="sr-Cyrl-CS"/>
        </w:rPr>
        <w:t>АКЦИОНИ ПЛАН ЗА УНАПРЕЂ</w:t>
      </w:r>
      <w:r w:rsidR="00661AD6" w:rsidRPr="002D119E">
        <w:rPr>
          <w:rFonts w:asciiTheme="minorHAnsi" w:hAnsiTheme="minorHAnsi"/>
          <w:b/>
          <w:bCs/>
          <w:u w:val="single"/>
          <w:lang w:val="sr-Cyrl-CS"/>
        </w:rPr>
        <w:t>ИВА</w:t>
      </w:r>
      <w:r w:rsidRPr="002D119E">
        <w:rPr>
          <w:rFonts w:asciiTheme="minorHAnsi" w:hAnsiTheme="minorHAnsi"/>
          <w:b/>
          <w:bCs/>
          <w:u w:val="single"/>
          <w:lang w:val="sr-Cyrl-CS"/>
        </w:rPr>
        <w:t xml:space="preserve">ЊЕ СТАНОВАЊА РОМА </w:t>
      </w:r>
    </w:p>
    <w:p w:rsidR="008F097C" w:rsidRDefault="008F097C" w:rsidP="003F339C">
      <w:pPr>
        <w:pStyle w:val="Default"/>
        <w:rPr>
          <w:rFonts w:asciiTheme="minorHAnsi" w:hAnsiTheme="minorHAnsi"/>
          <w:b/>
          <w:lang w:val="sr-Cyrl-CS"/>
        </w:rPr>
      </w:pPr>
    </w:p>
    <w:p w:rsidR="003F339C" w:rsidRPr="00FB6668" w:rsidRDefault="003F339C" w:rsidP="003F339C">
      <w:pPr>
        <w:pStyle w:val="Default"/>
        <w:rPr>
          <w:rFonts w:asciiTheme="minorHAnsi" w:hAnsiTheme="minorHAnsi"/>
          <w:b/>
          <w:lang w:val="sr-Cyrl-CS"/>
        </w:rPr>
      </w:pPr>
      <w:r w:rsidRPr="00FB6668">
        <w:rPr>
          <w:rFonts w:asciiTheme="minorHAnsi" w:hAnsiTheme="minorHAnsi"/>
          <w:b/>
          <w:lang w:val="sr-Cyrl-CS"/>
        </w:rPr>
        <w:t xml:space="preserve">Међународни правни оквир </w:t>
      </w:r>
    </w:p>
    <w:p w:rsidR="003F339C" w:rsidRPr="003F339C" w:rsidRDefault="003F339C" w:rsidP="00661AD6">
      <w:pPr>
        <w:pStyle w:val="Default"/>
        <w:jc w:val="both"/>
        <w:rPr>
          <w:rFonts w:asciiTheme="minorHAnsi" w:hAnsiTheme="minorHAnsi"/>
          <w:lang w:val="sr-Cyrl-CS"/>
        </w:rPr>
      </w:pPr>
      <w:r w:rsidRPr="003F339C">
        <w:rPr>
          <w:rFonts w:asciiTheme="minorHAnsi" w:hAnsiTheme="minorHAnsi"/>
          <w:i/>
          <w:iCs/>
          <w:lang w:val="sr-Cyrl-CS"/>
        </w:rPr>
        <w:t>Међународни пакт о економским, социјалним и културним правима</w:t>
      </w:r>
      <w:r w:rsidRPr="003F339C">
        <w:rPr>
          <w:rFonts w:asciiTheme="minorHAnsi" w:hAnsiTheme="minorHAnsi"/>
          <w:lang w:val="sr-Cyrl-CS"/>
        </w:rPr>
        <w:t xml:space="preserve">, који је 1996. године усвојила Генерална скупштина УН. </w:t>
      </w:r>
    </w:p>
    <w:p w:rsidR="003F339C" w:rsidRPr="003F339C" w:rsidRDefault="003F339C" w:rsidP="00661AD6">
      <w:pPr>
        <w:pStyle w:val="Default"/>
        <w:jc w:val="both"/>
        <w:rPr>
          <w:rFonts w:asciiTheme="minorHAnsi" w:hAnsiTheme="minorHAnsi"/>
          <w:lang w:val="sr-Cyrl-CS"/>
        </w:rPr>
      </w:pPr>
      <w:r w:rsidRPr="003F339C">
        <w:rPr>
          <w:rFonts w:asciiTheme="minorHAnsi" w:hAnsiTheme="minorHAnsi"/>
          <w:lang w:val="sr-Cyrl-CS"/>
        </w:rPr>
        <w:t xml:space="preserve">Савет Европе је, такође, усвојио читав низ докумената који се односе на једнак приступ становању и на потребу обезбеђивања одговарајућег смештаја. </w:t>
      </w:r>
    </w:p>
    <w:p w:rsidR="003F339C" w:rsidRPr="003F339C" w:rsidRDefault="003F339C" w:rsidP="00661AD6">
      <w:pPr>
        <w:pStyle w:val="Default"/>
        <w:jc w:val="both"/>
        <w:rPr>
          <w:rFonts w:asciiTheme="minorHAnsi" w:hAnsiTheme="minorHAnsi"/>
          <w:lang w:val="sr-Cyrl-CS"/>
        </w:rPr>
      </w:pPr>
      <w:r w:rsidRPr="005537A4">
        <w:rPr>
          <w:rFonts w:asciiTheme="minorHAnsi" w:hAnsiTheme="minorHAnsi"/>
          <w:i/>
          <w:lang w:val="sr-Cyrl-CS"/>
        </w:rPr>
        <w:t>Препорук</w:t>
      </w:r>
      <w:r w:rsidR="005537A4" w:rsidRPr="005537A4">
        <w:rPr>
          <w:rFonts w:asciiTheme="minorHAnsi" w:hAnsiTheme="minorHAnsi"/>
          <w:i/>
          <w:lang w:val="sr-Cyrl-CS"/>
        </w:rPr>
        <w:t>а</w:t>
      </w:r>
      <w:r w:rsidRPr="005537A4">
        <w:rPr>
          <w:rFonts w:asciiTheme="minorHAnsi" w:hAnsiTheme="minorHAnsi"/>
          <w:i/>
          <w:lang w:val="sr-Cyrl-CS"/>
        </w:rPr>
        <w:t xml:space="preserve"> Савета Европе</w:t>
      </w:r>
      <w:r w:rsidRPr="003F339C">
        <w:rPr>
          <w:rFonts w:asciiTheme="minorHAnsi" w:hAnsiTheme="minorHAnsi"/>
          <w:lang w:val="sr-Cyrl-CS"/>
        </w:rPr>
        <w:t xml:space="preserve"> </w:t>
      </w:r>
      <w:r w:rsidRPr="00DB30E3">
        <w:rPr>
          <w:rFonts w:asciiTheme="minorHAnsi" w:hAnsiTheme="minorHAnsi"/>
          <w:i/>
          <w:lang w:val="sr-Cyrl-CS"/>
        </w:rPr>
        <w:t>државама чланицама о унапређивању услова становања Рома и Чергара у Европи</w:t>
      </w:r>
      <w:r w:rsidR="005537A4">
        <w:rPr>
          <w:rFonts w:asciiTheme="minorHAnsi" w:hAnsiTheme="minorHAnsi"/>
          <w:lang w:val="sr-Cyrl-CS"/>
        </w:rPr>
        <w:t>;</w:t>
      </w:r>
      <w:r w:rsidRPr="003F339C">
        <w:rPr>
          <w:rFonts w:asciiTheme="minorHAnsi" w:hAnsiTheme="minorHAnsi"/>
          <w:lang w:val="sr-Cyrl-CS"/>
        </w:rPr>
        <w:t xml:space="preserve"> </w:t>
      </w:r>
      <w:r w:rsidRPr="005537A4">
        <w:rPr>
          <w:rFonts w:asciiTheme="minorHAnsi" w:hAnsiTheme="minorHAnsi"/>
          <w:i/>
          <w:lang w:val="sr-Cyrl-CS"/>
        </w:rPr>
        <w:t>Акциони план за побољшање ситуације Рома и Синта</w:t>
      </w:r>
      <w:r w:rsidRPr="003F339C">
        <w:rPr>
          <w:rFonts w:asciiTheme="minorHAnsi" w:hAnsiTheme="minorHAnsi"/>
          <w:lang w:val="sr-Cyrl-CS"/>
        </w:rPr>
        <w:t xml:space="preserve"> у оквиру подручја које покрива ОЕБС, у коме се дају посебне препоруке за акције у области унапређења становања и услова живота. </w:t>
      </w:r>
    </w:p>
    <w:p w:rsidR="00D0331E" w:rsidRDefault="00D0331E" w:rsidP="00661AD6">
      <w:pPr>
        <w:pStyle w:val="Default"/>
        <w:jc w:val="both"/>
        <w:rPr>
          <w:rFonts w:asciiTheme="minorHAnsi" w:hAnsiTheme="minorHAnsi" w:cs="Arial"/>
          <w:b/>
          <w:lang w:val="sr-Cyrl-CS"/>
        </w:rPr>
      </w:pPr>
    </w:p>
    <w:p w:rsidR="003F339C" w:rsidRPr="00FB6668" w:rsidRDefault="003F339C" w:rsidP="00661AD6">
      <w:pPr>
        <w:pStyle w:val="Default"/>
        <w:jc w:val="both"/>
        <w:rPr>
          <w:rFonts w:asciiTheme="minorHAnsi" w:hAnsiTheme="minorHAnsi" w:cs="Arial"/>
          <w:b/>
          <w:lang w:val="sr-Cyrl-CS"/>
        </w:rPr>
      </w:pPr>
      <w:r w:rsidRPr="00FB6668">
        <w:rPr>
          <w:rFonts w:asciiTheme="minorHAnsi" w:hAnsiTheme="minorHAnsi" w:cs="Arial"/>
          <w:b/>
          <w:lang w:val="sr-Cyrl-CS"/>
        </w:rPr>
        <w:t xml:space="preserve">Национални правни оквир </w:t>
      </w:r>
    </w:p>
    <w:p w:rsidR="003F339C" w:rsidRPr="003F339C" w:rsidRDefault="003F339C" w:rsidP="00661AD6">
      <w:pPr>
        <w:pStyle w:val="Default"/>
        <w:jc w:val="both"/>
        <w:rPr>
          <w:rFonts w:asciiTheme="minorHAnsi" w:hAnsiTheme="minorHAnsi"/>
          <w:lang w:val="sr-Cyrl-CS"/>
        </w:rPr>
      </w:pPr>
      <w:r w:rsidRPr="003F339C">
        <w:rPr>
          <w:rFonts w:asciiTheme="minorHAnsi" w:hAnsiTheme="minorHAnsi"/>
          <w:i/>
          <w:iCs/>
          <w:lang w:val="sr-Cyrl-CS"/>
        </w:rPr>
        <w:t xml:space="preserve">Стратегија за смањење сиромаштва </w:t>
      </w:r>
      <w:r w:rsidRPr="003F339C">
        <w:rPr>
          <w:rFonts w:asciiTheme="minorHAnsi" w:hAnsiTheme="minorHAnsi"/>
          <w:lang w:val="sr-Cyrl-CS"/>
        </w:rPr>
        <w:t xml:space="preserve">је први национални документ који становање види у функцији смањења сиромаштва и као један од приоритета друштвеног развоја. </w:t>
      </w:r>
      <w:r w:rsidR="005537A4">
        <w:rPr>
          <w:rFonts w:asciiTheme="minorHAnsi" w:hAnsiTheme="minorHAnsi"/>
          <w:lang w:val="sr-Cyrl-CS"/>
        </w:rPr>
        <w:t>П</w:t>
      </w:r>
      <w:r w:rsidRPr="003F339C">
        <w:rPr>
          <w:rFonts w:asciiTheme="minorHAnsi" w:hAnsiTheme="minorHAnsi"/>
          <w:lang w:val="sr-Cyrl-CS"/>
        </w:rPr>
        <w:t>осебно обухвата решавање стамбених питања Рома, избеглица и расељених лица, а рачуна на обезбеђивање мањих кредита и јефтиних локација за етапну стамбену изградњу и успостављање дефинисаног власништва, развоја социјалног становања и у</w:t>
      </w:r>
      <w:r w:rsidR="00B71902">
        <w:rPr>
          <w:rFonts w:asciiTheme="minorHAnsi" w:hAnsiTheme="minorHAnsi"/>
          <w:lang w:val="sr-Cyrl-CS"/>
        </w:rPr>
        <w:t>ређења спонтано насталих насеља;</w:t>
      </w:r>
      <w:r w:rsidRPr="003F339C">
        <w:rPr>
          <w:rFonts w:asciiTheme="minorHAnsi" w:hAnsiTheme="minorHAnsi"/>
          <w:lang w:val="sr-Cyrl-CS"/>
        </w:rPr>
        <w:t xml:space="preserve"> </w:t>
      </w:r>
    </w:p>
    <w:p w:rsidR="005537A4" w:rsidRDefault="003F339C" w:rsidP="00661AD6">
      <w:pPr>
        <w:pStyle w:val="Default"/>
        <w:jc w:val="both"/>
        <w:rPr>
          <w:rFonts w:asciiTheme="minorHAnsi" w:hAnsiTheme="minorHAnsi"/>
          <w:lang w:val="sr-Cyrl-CS"/>
        </w:rPr>
      </w:pPr>
      <w:r w:rsidRPr="003F339C">
        <w:rPr>
          <w:rFonts w:asciiTheme="minorHAnsi" w:hAnsiTheme="minorHAnsi"/>
          <w:i/>
          <w:iCs/>
          <w:lang w:val="sr-Cyrl-CS"/>
        </w:rPr>
        <w:t xml:space="preserve">Закон о становању </w:t>
      </w:r>
      <w:r w:rsidR="008E4FC9">
        <w:rPr>
          <w:rFonts w:asciiTheme="minorHAnsi" w:hAnsiTheme="minorHAnsi"/>
          <w:i/>
          <w:iCs/>
          <w:lang w:val="sr-Cyrl-CS"/>
        </w:rPr>
        <w:t xml:space="preserve">из 1992.године, </w:t>
      </w:r>
      <w:r w:rsidRPr="003F339C">
        <w:rPr>
          <w:rFonts w:asciiTheme="minorHAnsi" w:hAnsiTheme="minorHAnsi"/>
          <w:lang w:val="sr-Cyrl-CS"/>
        </w:rPr>
        <w:t>утврђује обавезу државе да „предузима мере за стварање повољних услова за стамбену изградњу и обезбеђује услове за решавање стамбених проблема социјално угрожених лица у складу са законом</w:t>
      </w:r>
      <w:r w:rsidR="005537A4">
        <w:rPr>
          <w:rFonts w:asciiTheme="minorHAnsi" w:hAnsiTheme="minorHAnsi"/>
          <w:lang w:val="sr-Cyrl-CS"/>
        </w:rPr>
        <w:t>;</w:t>
      </w:r>
    </w:p>
    <w:p w:rsidR="003F339C" w:rsidRPr="003F339C" w:rsidRDefault="003F339C" w:rsidP="00661AD6">
      <w:pPr>
        <w:pStyle w:val="Default"/>
        <w:jc w:val="both"/>
        <w:rPr>
          <w:rFonts w:asciiTheme="minorHAnsi" w:hAnsiTheme="minorHAnsi"/>
          <w:lang w:val="sr-Cyrl-CS"/>
        </w:rPr>
      </w:pPr>
      <w:r w:rsidRPr="003F339C">
        <w:rPr>
          <w:rFonts w:asciiTheme="minorHAnsi" w:hAnsiTheme="minorHAnsi"/>
          <w:i/>
          <w:iCs/>
          <w:lang w:val="sr-Cyrl-CS"/>
        </w:rPr>
        <w:t xml:space="preserve">Закон о просторном плану Републике Србије </w:t>
      </w:r>
      <w:r w:rsidRPr="003F339C">
        <w:rPr>
          <w:rFonts w:asciiTheme="minorHAnsi" w:hAnsiTheme="minorHAnsi"/>
          <w:lang w:val="sr-Cyrl-CS"/>
        </w:rPr>
        <w:t>предвиђа мере санације и обнове стамбеног фонда у сиром</w:t>
      </w:r>
      <w:r w:rsidR="00B71902">
        <w:rPr>
          <w:rFonts w:asciiTheme="minorHAnsi" w:hAnsiTheme="minorHAnsi"/>
          <w:lang w:val="sr-Cyrl-CS"/>
        </w:rPr>
        <w:t>ашним и нехигијенским насељима;</w:t>
      </w:r>
    </w:p>
    <w:p w:rsidR="003F339C" w:rsidRPr="003F339C" w:rsidRDefault="003F339C" w:rsidP="00661AD6">
      <w:pPr>
        <w:pStyle w:val="Default"/>
        <w:jc w:val="both"/>
        <w:rPr>
          <w:rFonts w:asciiTheme="minorHAnsi" w:hAnsiTheme="minorHAnsi"/>
          <w:lang w:val="sr-Cyrl-CS"/>
        </w:rPr>
      </w:pPr>
      <w:r w:rsidRPr="003F339C">
        <w:rPr>
          <w:rFonts w:asciiTheme="minorHAnsi" w:hAnsiTheme="minorHAnsi"/>
          <w:i/>
          <w:iCs/>
          <w:lang w:val="sr-Cyrl-CS"/>
        </w:rPr>
        <w:t xml:space="preserve">Закон о експропријацији Републике Србије </w:t>
      </w:r>
      <w:r w:rsidRPr="003F339C">
        <w:rPr>
          <w:rFonts w:asciiTheme="minorHAnsi" w:hAnsiTheme="minorHAnsi"/>
          <w:lang w:val="sr-Cyrl-CS"/>
        </w:rPr>
        <w:t>даје Влади Републике Србије могућност да утврди општи интерес и експроприше непокретности, између осталог и за потребе изградње станова којима се решавају по</w:t>
      </w:r>
      <w:r w:rsidR="00B71902">
        <w:rPr>
          <w:rFonts w:asciiTheme="minorHAnsi" w:hAnsiTheme="minorHAnsi"/>
          <w:lang w:val="sr-Cyrl-CS"/>
        </w:rPr>
        <w:t>требе социјално угрожених лица;</w:t>
      </w:r>
    </w:p>
    <w:p w:rsidR="003F339C" w:rsidRPr="003F339C" w:rsidRDefault="003F339C" w:rsidP="00661AD6">
      <w:pPr>
        <w:pStyle w:val="Default"/>
        <w:jc w:val="both"/>
        <w:rPr>
          <w:rFonts w:asciiTheme="minorHAnsi" w:hAnsiTheme="minorHAnsi"/>
          <w:lang w:val="sr-Cyrl-CS"/>
        </w:rPr>
      </w:pPr>
      <w:r w:rsidRPr="003F339C">
        <w:rPr>
          <w:rFonts w:asciiTheme="minorHAnsi" w:hAnsiTheme="minorHAnsi"/>
          <w:i/>
          <w:iCs/>
          <w:lang w:val="sr-Cyrl-CS"/>
        </w:rPr>
        <w:t>Закон о планирању и изградњи</w:t>
      </w:r>
      <w:r w:rsidR="00E45F4A">
        <w:rPr>
          <w:rFonts w:asciiTheme="minorHAnsi" w:hAnsiTheme="minorHAnsi"/>
          <w:i/>
          <w:iCs/>
          <w:lang w:val="sr-Cyrl-CS"/>
        </w:rPr>
        <w:t xml:space="preserve">, </w:t>
      </w:r>
      <w:r w:rsidRPr="003F339C">
        <w:rPr>
          <w:rFonts w:asciiTheme="minorHAnsi" w:hAnsiTheme="minorHAnsi"/>
          <w:lang w:val="sr-Cyrl-CS"/>
        </w:rPr>
        <w:t>даје све потребне правне основе за израду планске документације, укључу</w:t>
      </w:r>
      <w:r w:rsidR="00B71902">
        <w:rPr>
          <w:rFonts w:asciiTheme="minorHAnsi" w:hAnsiTheme="minorHAnsi"/>
          <w:lang w:val="sr-Cyrl-CS"/>
        </w:rPr>
        <w:t>јући и ромска насеља;</w:t>
      </w:r>
    </w:p>
    <w:p w:rsidR="00B71902" w:rsidRPr="00B71902" w:rsidRDefault="00B71902" w:rsidP="00B71902">
      <w:pPr>
        <w:pStyle w:val="Default"/>
        <w:jc w:val="both"/>
        <w:rPr>
          <w:rFonts w:cs="MyriadPro-BoldCond"/>
          <w:b/>
          <w:bCs/>
          <w:i/>
          <w:color w:val="002060"/>
          <w:lang w:val="sr-Cyrl-CS"/>
        </w:rPr>
      </w:pPr>
      <w:r w:rsidRPr="00B71902">
        <w:rPr>
          <w:i/>
          <w:lang w:val="sr-Cyrl-CS"/>
        </w:rPr>
        <w:t>Пробни попис становништва, домаћинстава и станова 2009. године-Роми у попису.</w:t>
      </w:r>
      <w:r w:rsidRPr="00B71902">
        <w:rPr>
          <w:rFonts w:cs="MyriadPro-BoldCond"/>
          <w:b/>
          <w:bCs/>
          <w:i/>
          <w:color w:val="002060"/>
          <w:lang w:val="sr-Cyrl-CS"/>
        </w:rPr>
        <w:t xml:space="preserve"> </w:t>
      </w:r>
    </w:p>
    <w:p w:rsidR="00D0331E" w:rsidRDefault="00D0331E" w:rsidP="00661AD6">
      <w:pPr>
        <w:pStyle w:val="Default"/>
        <w:jc w:val="both"/>
        <w:rPr>
          <w:rFonts w:asciiTheme="minorHAnsi" w:hAnsiTheme="minorHAnsi"/>
          <w:b/>
          <w:lang w:val="sr-Cyrl-CS"/>
        </w:rPr>
      </w:pPr>
    </w:p>
    <w:p w:rsidR="003F339C" w:rsidRPr="00FB6668" w:rsidRDefault="003F339C" w:rsidP="00661AD6">
      <w:pPr>
        <w:pStyle w:val="Default"/>
        <w:jc w:val="both"/>
        <w:rPr>
          <w:rFonts w:asciiTheme="minorHAnsi" w:hAnsiTheme="minorHAnsi"/>
          <w:b/>
          <w:lang w:val="sr-Cyrl-CS"/>
        </w:rPr>
      </w:pPr>
      <w:r w:rsidRPr="00FB6668">
        <w:rPr>
          <w:rFonts w:asciiTheme="minorHAnsi" w:hAnsiTheme="minorHAnsi"/>
          <w:b/>
          <w:lang w:val="sr-Cyrl-CS"/>
        </w:rPr>
        <w:t xml:space="preserve">Опис стања </w:t>
      </w:r>
    </w:p>
    <w:p w:rsidR="003F339C" w:rsidRPr="003F339C" w:rsidRDefault="003F339C" w:rsidP="00661AD6">
      <w:pPr>
        <w:pStyle w:val="Default"/>
        <w:jc w:val="both"/>
        <w:rPr>
          <w:rFonts w:asciiTheme="minorHAnsi" w:hAnsiTheme="minorHAnsi"/>
          <w:lang w:val="sr-Cyrl-CS"/>
        </w:rPr>
      </w:pPr>
      <w:r w:rsidRPr="003F339C">
        <w:rPr>
          <w:rFonts w:asciiTheme="minorHAnsi" w:hAnsiTheme="minorHAnsi"/>
          <w:lang w:val="sr-Cyrl-CS"/>
        </w:rPr>
        <w:t xml:space="preserve">Већина Рома, било да станују у граду или на селу, живи у веома лошим стамбеним условима. Насеља у којима они живе имају следеће основне карактеристике: </w:t>
      </w:r>
    </w:p>
    <w:p w:rsidR="003F339C" w:rsidRPr="003F339C" w:rsidRDefault="00A66DFB" w:rsidP="00661AD6">
      <w:pPr>
        <w:pStyle w:val="Default"/>
        <w:jc w:val="both"/>
        <w:rPr>
          <w:rFonts w:asciiTheme="minorHAnsi" w:hAnsiTheme="minorHAnsi"/>
          <w:lang w:val="sr-Cyrl-CS"/>
        </w:rPr>
      </w:pPr>
      <w:r>
        <w:rPr>
          <w:rFonts w:asciiTheme="minorHAnsi" w:hAnsiTheme="minorHAnsi"/>
          <w:lang w:val="sr-Cyrl-CS"/>
        </w:rPr>
        <w:t>• П</w:t>
      </w:r>
      <w:r w:rsidR="003F339C" w:rsidRPr="003F339C">
        <w:rPr>
          <w:rFonts w:asciiTheme="minorHAnsi" w:hAnsiTheme="minorHAnsi"/>
          <w:lang w:val="sr-Cyrl-CS"/>
        </w:rPr>
        <w:t>равно нерегулисан статус</w:t>
      </w:r>
      <w:r>
        <w:rPr>
          <w:rFonts w:asciiTheme="minorHAnsi" w:hAnsiTheme="minorHAnsi"/>
          <w:lang w:val="sr-Cyrl-CS"/>
        </w:rPr>
        <w:t>;</w:t>
      </w:r>
      <w:r w:rsidR="003F339C" w:rsidRPr="003F339C">
        <w:rPr>
          <w:rFonts w:asciiTheme="minorHAnsi" w:hAnsiTheme="minorHAnsi"/>
          <w:lang w:val="sr-Cyrl-CS"/>
        </w:rPr>
        <w:t xml:space="preserve"> </w:t>
      </w:r>
    </w:p>
    <w:p w:rsidR="003F339C" w:rsidRPr="003F339C" w:rsidRDefault="00A66DFB" w:rsidP="00661AD6">
      <w:pPr>
        <w:pStyle w:val="Default"/>
        <w:jc w:val="both"/>
        <w:rPr>
          <w:rFonts w:asciiTheme="minorHAnsi" w:hAnsiTheme="minorHAnsi"/>
          <w:lang w:val="sr-Cyrl-CS"/>
        </w:rPr>
      </w:pPr>
      <w:r>
        <w:rPr>
          <w:rFonts w:asciiTheme="minorHAnsi" w:hAnsiTheme="minorHAnsi"/>
          <w:lang w:val="sr-Cyrl-CS"/>
        </w:rPr>
        <w:t>• Н</w:t>
      </w:r>
      <w:r w:rsidR="003F339C" w:rsidRPr="003F339C">
        <w:rPr>
          <w:rFonts w:asciiTheme="minorHAnsi" w:hAnsiTheme="minorHAnsi"/>
          <w:lang w:val="sr-Cyrl-CS"/>
        </w:rPr>
        <w:t>едовољна опремљеност инфраструктуром</w:t>
      </w:r>
      <w:r>
        <w:rPr>
          <w:rFonts w:asciiTheme="minorHAnsi" w:hAnsiTheme="minorHAnsi"/>
          <w:lang w:val="sr-Cyrl-CS"/>
        </w:rPr>
        <w:t>;</w:t>
      </w:r>
      <w:r w:rsidR="003F339C" w:rsidRPr="003F339C">
        <w:rPr>
          <w:rFonts w:asciiTheme="minorHAnsi" w:hAnsiTheme="minorHAnsi"/>
          <w:lang w:val="sr-Cyrl-CS"/>
        </w:rPr>
        <w:t xml:space="preserve"> </w:t>
      </w:r>
    </w:p>
    <w:p w:rsidR="003F339C" w:rsidRPr="003F339C" w:rsidRDefault="00A66DFB" w:rsidP="00661AD6">
      <w:pPr>
        <w:pStyle w:val="Default"/>
        <w:jc w:val="both"/>
        <w:rPr>
          <w:rFonts w:asciiTheme="minorHAnsi" w:hAnsiTheme="minorHAnsi"/>
          <w:lang w:val="sr-Cyrl-CS"/>
        </w:rPr>
      </w:pPr>
      <w:r>
        <w:rPr>
          <w:rFonts w:asciiTheme="minorHAnsi" w:hAnsiTheme="minorHAnsi"/>
          <w:lang w:val="sr-Cyrl-CS"/>
        </w:rPr>
        <w:t>• П</w:t>
      </w:r>
      <w:r w:rsidR="003F339C" w:rsidRPr="003F339C">
        <w:rPr>
          <w:rFonts w:asciiTheme="minorHAnsi" w:hAnsiTheme="minorHAnsi"/>
          <w:lang w:val="sr-Cyrl-CS"/>
        </w:rPr>
        <w:t>ренасељеност</w:t>
      </w:r>
      <w:r>
        <w:rPr>
          <w:rFonts w:asciiTheme="minorHAnsi" w:hAnsiTheme="minorHAnsi"/>
          <w:lang w:val="sr-Cyrl-CS"/>
        </w:rPr>
        <w:t>;</w:t>
      </w:r>
      <w:r w:rsidR="003F339C" w:rsidRPr="003F339C">
        <w:rPr>
          <w:rFonts w:asciiTheme="minorHAnsi" w:hAnsiTheme="minorHAnsi"/>
          <w:lang w:val="sr-Cyrl-CS"/>
        </w:rPr>
        <w:t xml:space="preserve"> </w:t>
      </w:r>
    </w:p>
    <w:p w:rsidR="003F339C" w:rsidRPr="004640BD" w:rsidRDefault="00A66DFB" w:rsidP="00661AD6">
      <w:pPr>
        <w:pStyle w:val="Default"/>
        <w:jc w:val="both"/>
        <w:rPr>
          <w:rFonts w:asciiTheme="minorHAnsi" w:hAnsiTheme="minorHAnsi"/>
          <w:color w:val="auto"/>
          <w:lang w:val="sr-Cyrl-CS"/>
        </w:rPr>
      </w:pPr>
      <w:r>
        <w:rPr>
          <w:rFonts w:asciiTheme="minorHAnsi" w:hAnsiTheme="minorHAnsi"/>
          <w:color w:val="auto"/>
          <w:lang w:val="sr-Cyrl-CS"/>
        </w:rPr>
        <w:t>• В</w:t>
      </w:r>
      <w:r w:rsidR="003F339C" w:rsidRPr="004640BD">
        <w:rPr>
          <w:rFonts w:asciiTheme="minorHAnsi" w:hAnsiTheme="minorHAnsi"/>
          <w:color w:val="auto"/>
          <w:lang w:val="sr-Cyrl-CS"/>
        </w:rPr>
        <w:t>еома лош стамбени фонд</w:t>
      </w:r>
      <w:r>
        <w:rPr>
          <w:rFonts w:asciiTheme="minorHAnsi" w:hAnsiTheme="minorHAnsi"/>
          <w:color w:val="auto"/>
          <w:lang w:val="sr-Cyrl-CS"/>
        </w:rPr>
        <w:t>;</w:t>
      </w:r>
      <w:r w:rsidR="003F339C" w:rsidRPr="004640BD">
        <w:rPr>
          <w:rFonts w:asciiTheme="minorHAnsi" w:hAnsiTheme="minorHAnsi"/>
          <w:color w:val="auto"/>
          <w:lang w:val="sr-Cyrl-CS"/>
        </w:rPr>
        <w:t xml:space="preserve"> </w:t>
      </w:r>
    </w:p>
    <w:p w:rsidR="003F339C" w:rsidRPr="004640BD" w:rsidRDefault="00A66DFB" w:rsidP="00661AD6">
      <w:pPr>
        <w:pStyle w:val="Default"/>
        <w:jc w:val="both"/>
        <w:rPr>
          <w:rFonts w:asciiTheme="minorHAnsi" w:hAnsiTheme="minorHAnsi"/>
          <w:color w:val="auto"/>
          <w:lang w:val="sr-Cyrl-CS"/>
        </w:rPr>
      </w:pPr>
      <w:r>
        <w:rPr>
          <w:rFonts w:asciiTheme="minorHAnsi" w:hAnsiTheme="minorHAnsi"/>
          <w:color w:val="auto"/>
          <w:lang w:val="sr-Cyrl-CS"/>
        </w:rPr>
        <w:t>• С</w:t>
      </w:r>
      <w:r w:rsidR="003F339C" w:rsidRPr="004640BD">
        <w:rPr>
          <w:rFonts w:asciiTheme="minorHAnsi" w:hAnsiTheme="minorHAnsi"/>
          <w:color w:val="auto"/>
          <w:lang w:val="sr-Cyrl-CS"/>
        </w:rPr>
        <w:t>иромашно окружење</w:t>
      </w:r>
      <w:r w:rsidR="002D119E">
        <w:rPr>
          <w:rFonts w:asciiTheme="minorHAnsi" w:hAnsiTheme="minorHAnsi"/>
          <w:color w:val="auto"/>
          <w:lang w:val="sr-Cyrl-CS"/>
        </w:rPr>
        <w:t>;</w:t>
      </w:r>
      <w:r w:rsidR="003F339C" w:rsidRPr="004640BD">
        <w:rPr>
          <w:rFonts w:asciiTheme="minorHAnsi" w:hAnsiTheme="minorHAnsi"/>
          <w:color w:val="auto"/>
          <w:lang w:val="sr-Cyrl-CS"/>
        </w:rPr>
        <w:t xml:space="preserve"> </w:t>
      </w:r>
    </w:p>
    <w:p w:rsidR="00FF7E37" w:rsidRPr="004640BD" w:rsidRDefault="00A66DFB" w:rsidP="00FF7E37">
      <w:pPr>
        <w:pStyle w:val="Default"/>
        <w:rPr>
          <w:rFonts w:asciiTheme="minorHAnsi" w:hAnsiTheme="minorHAnsi"/>
          <w:color w:val="auto"/>
          <w:lang w:val="sr-Cyrl-CS"/>
        </w:rPr>
      </w:pPr>
      <w:r>
        <w:rPr>
          <w:rFonts w:asciiTheme="minorHAnsi" w:hAnsiTheme="minorHAnsi"/>
          <w:color w:val="auto"/>
          <w:lang w:val="sr-Cyrl-CS"/>
        </w:rPr>
        <w:t>• В</w:t>
      </w:r>
      <w:r w:rsidR="003F339C" w:rsidRPr="004640BD">
        <w:rPr>
          <w:rFonts w:asciiTheme="minorHAnsi" w:hAnsiTheme="minorHAnsi"/>
          <w:color w:val="auto"/>
          <w:lang w:val="sr-Cyrl-CS"/>
        </w:rPr>
        <w:t>елика удаљеност од основних друштвених садржаја и сервиса</w:t>
      </w:r>
      <w:r>
        <w:rPr>
          <w:rFonts w:asciiTheme="minorHAnsi" w:hAnsiTheme="minorHAnsi"/>
          <w:color w:val="auto"/>
          <w:lang w:val="sr-Cyrl-CS"/>
        </w:rPr>
        <w:t>.</w:t>
      </w:r>
      <w:r w:rsidR="003F339C" w:rsidRPr="004640BD">
        <w:rPr>
          <w:rFonts w:asciiTheme="minorHAnsi" w:hAnsiTheme="minorHAnsi"/>
          <w:color w:val="auto"/>
          <w:lang w:val="sr-Cyrl-CS"/>
        </w:rPr>
        <w:t xml:space="preserve"> </w:t>
      </w:r>
    </w:p>
    <w:p w:rsidR="00FF7E37" w:rsidRPr="004640BD" w:rsidRDefault="00FF7E37" w:rsidP="00FF7E37">
      <w:pPr>
        <w:pStyle w:val="Default"/>
        <w:rPr>
          <w:rFonts w:asciiTheme="minorHAnsi" w:hAnsiTheme="minorHAnsi"/>
          <w:color w:val="auto"/>
          <w:lang w:val="sr-Cyrl-CS"/>
        </w:rPr>
      </w:pP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 xml:space="preserve">Поред тога, већина Рома не поседује одговарајућу документацију о власништву над својим домовима или земљиштем, што додатно компликује проблеме становања Рома. Један део њих живи у туђим објектима или на туђем земљишту, најчешће некадашњем „друштвеном“. Најтежа је стамбена ситуација Рома расељених са Косова и Метохије и повратника. Када се говори о условима становања већине Рома, треба имати у виду следеће: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w:t>
      </w:r>
      <w:r w:rsidR="00D706BA" w:rsidRPr="004640BD">
        <w:rPr>
          <w:rFonts w:asciiTheme="minorHAnsi" w:hAnsiTheme="minorHAnsi"/>
          <w:color w:val="auto"/>
          <w:lang w:val="sr-Cyrl-CS"/>
        </w:rPr>
        <w:t xml:space="preserve"> </w:t>
      </w:r>
      <w:r w:rsidRPr="004640BD">
        <w:rPr>
          <w:rFonts w:asciiTheme="minorHAnsi" w:hAnsiTheme="minorHAnsi"/>
          <w:color w:val="auto"/>
          <w:lang w:val="sr-Cyrl-CS"/>
        </w:rPr>
        <w:t>Узроци лоших стамбених услова морају се посматрати из перспективе свеопштег сиромаштва у коме они живе. Не ради се само о простом недостатку новца, него о сложеном проблему који обухвата општу ускраћеност, лоше образовање, слабе могућности запошљавања и неадекватан приступ со</w:t>
      </w:r>
      <w:r w:rsidR="003F12F5" w:rsidRPr="004640BD">
        <w:rPr>
          <w:rFonts w:asciiTheme="minorHAnsi" w:hAnsiTheme="minorHAnsi"/>
          <w:color w:val="auto"/>
          <w:lang w:val="sr-Cyrl-CS"/>
        </w:rPr>
        <w:t>цијалној и здравственој заштити;</w:t>
      </w:r>
      <w:r w:rsidRPr="004640BD">
        <w:rPr>
          <w:rFonts w:asciiTheme="minorHAnsi" w:hAnsiTheme="minorHAnsi"/>
          <w:color w:val="auto"/>
          <w:lang w:val="sr-Cyrl-CS"/>
        </w:rPr>
        <w:t xml:space="preserve">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w:t>
      </w:r>
      <w:r w:rsidR="00D706BA" w:rsidRPr="004640BD">
        <w:rPr>
          <w:rFonts w:asciiTheme="minorHAnsi" w:hAnsiTheme="minorHAnsi"/>
          <w:color w:val="auto"/>
          <w:lang w:val="sr-Cyrl-CS"/>
        </w:rPr>
        <w:t xml:space="preserve"> </w:t>
      </w:r>
      <w:r w:rsidRPr="004640BD">
        <w:rPr>
          <w:rFonts w:asciiTheme="minorHAnsi" w:hAnsiTheme="minorHAnsi"/>
          <w:color w:val="auto"/>
          <w:lang w:val="sr-Cyrl-CS"/>
        </w:rPr>
        <w:t>Квалитет животних услова у ромским насељима разликује се од региона до региона, али је уопштено нижи од услова у којима живи општа популација</w:t>
      </w:r>
      <w:r w:rsidR="003F12F5" w:rsidRPr="004640BD">
        <w:rPr>
          <w:rFonts w:asciiTheme="minorHAnsi" w:hAnsiTheme="minorHAnsi"/>
          <w:color w:val="auto"/>
          <w:lang w:val="sr-Cyrl-CS"/>
        </w:rPr>
        <w:t>;</w:t>
      </w:r>
      <w:r w:rsidRPr="004640BD">
        <w:rPr>
          <w:rFonts w:asciiTheme="minorHAnsi" w:hAnsiTheme="minorHAnsi"/>
          <w:color w:val="auto"/>
          <w:lang w:val="sr-Cyrl-CS"/>
        </w:rPr>
        <w:t xml:space="preserve">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w:t>
      </w:r>
      <w:r w:rsidR="00D706BA" w:rsidRPr="004640BD">
        <w:rPr>
          <w:rFonts w:asciiTheme="minorHAnsi" w:hAnsiTheme="minorHAnsi"/>
          <w:color w:val="auto"/>
          <w:lang w:val="sr-Cyrl-CS"/>
        </w:rPr>
        <w:t xml:space="preserve"> </w:t>
      </w:r>
      <w:r w:rsidRPr="004640BD">
        <w:rPr>
          <w:rFonts w:asciiTheme="minorHAnsi" w:hAnsiTheme="minorHAnsi"/>
          <w:color w:val="auto"/>
          <w:lang w:val="sr-Cyrl-CS"/>
        </w:rPr>
        <w:t>За решавање проблема ромских насеља не могу се примењивати исте мере, јер су она различита по генези, величини, квалитету, положају, правном статусу и др.</w:t>
      </w:r>
      <w:r w:rsidR="003F12F5" w:rsidRPr="004640BD">
        <w:rPr>
          <w:rFonts w:asciiTheme="minorHAnsi" w:hAnsiTheme="minorHAnsi"/>
          <w:color w:val="auto"/>
          <w:lang w:val="sr-Cyrl-CS"/>
        </w:rPr>
        <w:t>;</w:t>
      </w:r>
      <w:r w:rsidRPr="004640BD">
        <w:rPr>
          <w:rFonts w:asciiTheme="minorHAnsi" w:hAnsiTheme="minorHAnsi"/>
          <w:color w:val="auto"/>
          <w:lang w:val="sr-Cyrl-CS"/>
        </w:rPr>
        <w:t xml:space="preserve">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w:t>
      </w:r>
      <w:r w:rsidR="00D706BA" w:rsidRPr="004640BD">
        <w:rPr>
          <w:rFonts w:asciiTheme="minorHAnsi" w:hAnsiTheme="minorHAnsi"/>
          <w:color w:val="auto"/>
          <w:lang w:val="sr-Cyrl-CS"/>
        </w:rPr>
        <w:t xml:space="preserve"> </w:t>
      </w:r>
      <w:r w:rsidRPr="004640BD">
        <w:rPr>
          <w:rFonts w:asciiTheme="minorHAnsi" w:hAnsiTheme="minorHAnsi"/>
          <w:color w:val="auto"/>
          <w:lang w:val="sr-Cyrl-CS"/>
        </w:rPr>
        <w:t>Сиромашним ромским породицама које су, појединачно или у мањим групама, дисперзиране по градовима и селима треба обезбедити једнаке стамбене услов</w:t>
      </w:r>
      <w:r w:rsidR="00E45F4A">
        <w:rPr>
          <w:rFonts w:asciiTheme="minorHAnsi" w:hAnsiTheme="minorHAnsi"/>
          <w:color w:val="auto"/>
          <w:lang w:val="sr-Cyrl-CS"/>
        </w:rPr>
        <w:t>е</w:t>
      </w:r>
      <w:r w:rsidRPr="004640BD">
        <w:rPr>
          <w:rFonts w:asciiTheme="minorHAnsi" w:hAnsiTheme="minorHAnsi"/>
          <w:color w:val="auto"/>
          <w:lang w:val="sr-Cyrl-CS"/>
        </w:rPr>
        <w:t xml:space="preserve"> као и припадницима других рањивих група</w:t>
      </w:r>
      <w:r w:rsidR="003F12F5" w:rsidRPr="004640BD">
        <w:rPr>
          <w:rFonts w:asciiTheme="minorHAnsi" w:hAnsiTheme="minorHAnsi"/>
          <w:color w:val="auto"/>
          <w:lang w:val="sr-Cyrl-CS"/>
        </w:rPr>
        <w:t>;</w:t>
      </w:r>
      <w:r w:rsidRPr="004640BD">
        <w:rPr>
          <w:rFonts w:asciiTheme="minorHAnsi" w:hAnsiTheme="minorHAnsi"/>
          <w:color w:val="auto"/>
          <w:lang w:val="sr-Cyrl-CS"/>
        </w:rPr>
        <w:t xml:space="preserve">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 xml:space="preserve">• Треба правити јасну разлику између стандарда живота релативно малог броја Рома који су добро интегрисани у националну већину и оних Рома који то нису. </w:t>
      </w:r>
    </w:p>
    <w:p w:rsidR="003F339C" w:rsidRPr="004640BD" w:rsidRDefault="003F339C" w:rsidP="00FF7E37">
      <w:pPr>
        <w:pStyle w:val="Default"/>
        <w:jc w:val="both"/>
        <w:rPr>
          <w:rFonts w:asciiTheme="minorHAnsi" w:hAnsiTheme="minorHAnsi"/>
          <w:color w:val="auto"/>
          <w:lang w:val="sr-Cyrl-CS"/>
        </w:rPr>
      </w:pP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Економска, друштвена и политичка ситуација у Србији утичу и на државу и на целокупно становништво. Нерегулисан стамбени сектор, недовољно дефинисани стамбени стандарди, општа несташица станова у градовима, недостатак јефтиних станова на тржишту, а пре свега недовољна финансијска подршка и слаба политичка воља за решавање стамбених проблема најсиромашнијих слојева становништва</w:t>
      </w:r>
      <w:r w:rsidR="00E536E6" w:rsidRPr="004640BD">
        <w:rPr>
          <w:rFonts w:asciiTheme="minorHAnsi" w:hAnsiTheme="minorHAnsi"/>
          <w:color w:val="auto"/>
          <w:lang w:val="sr-Cyrl-CS"/>
        </w:rPr>
        <w:t>,</w:t>
      </w:r>
      <w:r w:rsidRPr="004640BD">
        <w:rPr>
          <w:rFonts w:asciiTheme="minorHAnsi" w:hAnsiTheme="minorHAnsi"/>
          <w:color w:val="auto"/>
          <w:lang w:val="sr-Cyrl-CS"/>
        </w:rPr>
        <w:t xml:space="preserve"> ипак најтеже погађају Роме. </w:t>
      </w:r>
    </w:p>
    <w:p w:rsidR="00D84E0C" w:rsidRPr="004640BD" w:rsidRDefault="00D84E0C" w:rsidP="00FF7E37">
      <w:pPr>
        <w:pStyle w:val="Default"/>
        <w:jc w:val="both"/>
        <w:rPr>
          <w:rFonts w:asciiTheme="minorHAnsi" w:hAnsiTheme="minorHAnsi" w:cs="Arial"/>
          <w:color w:val="auto"/>
          <w:lang w:val="sr-Cyrl-CS"/>
        </w:rPr>
      </w:pPr>
    </w:p>
    <w:p w:rsidR="003F339C" w:rsidRPr="004640BD" w:rsidRDefault="003F339C" w:rsidP="00FF7E37">
      <w:pPr>
        <w:pStyle w:val="Default"/>
        <w:jc w:val="both"/>
        <w:rPr>
          <w:rFonts w:asciiTheme="minorHAnsi" w:hAnsiTheme="minorHAnsi" w:cs="Arial"/>
          <w:b/>
          <w:color w:val="auto"/>
          <w:lang w:val="sr-Cyrl-CS"/>
        </w:rPr>
      </w:pPr>
      <w:r w:rsidRPr="004640BD">
        <w:rPr>
          <w:rFonts w:asciiTheme="minorHAnsi" w:hAnsiTheme="minorHAnsi" w:cs="Arial"/>
          <w:b/>
          <w:color w:val="auto"/>
          <w:lang w:val="sr-Cyrl-CS"/>
        </w:rPr>
        <w:t xml:space="preserve">Основни циљеви у области становања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Ов</w:t>
      </w:r>
      <w:r w:rsidR="00D706BA" w:rsidRPr="004640BD">
        <w:rPr>
          <w:rFonts w:asciiTheme="minorHAnsi" w:hAnsiTheme="minorHAnsi"/>
          <w:color w:val="auto"/>
          <w:lang w:val="sr-Cyrl-CS"/>
        </w:rPr>
        <w:t xml:space="preserve">и циљеви </w:t>
      </w:r>
      <w:r w:rsidRPr="004640BD">
        <w:rPr>
          <w:rFonts w:asciiTheme="minorHAnsi" w:hAnsiTheme="minorHAnsi"/>
          <w:color w:val="auto"/>
          <w:lang w:val="sr-Cyrl-CS"/>
        </w:rPr>
        <w:t xml:space="preserve">се остварује кроз: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 Укључивање неформалних ромских насеља у формални процес планирања са циљем одређивања њихових потенцијала да се прикључе формалном животу и функционисању урбане средине кроз регулисање имовинско-правног статуса објеката у ромским насељима</w:t>
      </w:r>
      <w:r w:rsidR="003F12F5" w:rsidRPr="004640BD">
        <w:rPr>
          <w:rFonts w:asciiTheme="minorHAnsi" w:hAnsiTheme="minorHAnsi"/>
          <w:color w:val="auto"/>
          <w:lang w:val="sr-Cyrl-CS"/>
        </w:rPr>
        <w:t>;</w:t>
      </w:r>
      <w:r w:rsidRPr="004640BD">
        <w:rPr>
          <w:rFonts w:asciiTheme="minorHAnsi" w:hAnsiTheme="minorHAnsi"/>
          <w:color w:val="auto"/>
          <w:lang w:val="sr-Cyrl-CS"/>
        </w:rPr>
        <w:t xml:space="preserve">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 Унапређ</w:t>
      </w:r>
      <w:r w:rsidR="003F12F5" w:rsidRPr="004640BD">
        <w:rPr>
          <w:rFonts w:asciiTheme="minorHAnsi" w:hAnsiTheme="minorHAnsi"/>
          <w:color w:val="auto"/>
          <w:lang w:val="sr-Cyrl-CS"/>
        </w:rPr>
        <w:t>ива</w:t>
      </w:r>
      <w:r w:rsidRPr="004640BD">
        <w:rPr>
          <w:rFonts w:asciiTheme="minorHAnsi" w:hAnsiTheme="minorHAnsi"/>
          <w:color w:val="auto"/>
          <w:lang w:val="sr-Cyrl-CS"/>
        </w:rPr>
        <w:t>ње услова живљења у насељима у којима живи ромска популација. Ромска суседства која ће у свему бити једнака „ни мање, ни више“ са осталим деловима града- суседство са адекватним становањем која су одржива са економског, културног и  становништв</w:t>
      </w:r>
      <w:r w:rsidR="00D84E0C" w:rsidRPr="004640BD">
        <w:rPr>
          <w:rFonts w:asciiTheme="minorHAnsi" w:hAnsiTheme="minorHAnsi"/>
          <w:color w:val="auto"/>
          <w:lang w:val="sr-Cyrl-CS"/>
        </w:rPr>
        <w:t>а укљученог у животно окружење</w:t>
      </w:r>
      <w:r w:rsidR="003F12F5" w:rsidRPr="004640BD">
        <w:rPr>
          <w:rFonts w:asciiTheme="minorHAnsi" w:hAnsiTheme="minorHAnsi"/>
          <w:color w:val="auto"/>
          <w:lang w:val="sr-Cyrl-CS"/>
        </w:rPr>
        <w:t>;</w:t>
      </w:r>
      <w:r w:rsidRPr="004640BD">
        <w:rPr>
          <w:rFonts w:asciiTheme="minorHAnsi" w:hAnsiTheme="minorHAnsi"/>
          <w:color w:val="auto"/>
          <w:lang w:val="sr-Cyrl-CS"/>
        </w:rPr>
        <w:t xml:space="preserve">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 Санирање ургентних ситуација у објектима и у насељима у којима не постој</w:t>
      </w:r>
      <w:r w:rsidR="003F12F5" w:rsidRPr="004640BD">
        <w:rPr>
          <w:rFonts w:asciiTheme="minorHAnsi" w:hAnsiTheme="minorHAnsi"/>
          <w:color w:val="auto"/>
          <w:lang w:val="sr-Cyrl-CS"/>
        </w:rPr>
        <w:t>е минимални прописани стандарди;</w:t>
      </w:r>
      <w:r w:rsidRPr="004640BD">
        <w:rPr>
          <w:rFonts w:asciiTheme="minorHAnsi" w:hAnsiTheme="minorHAnsi"/>
          <w:color w:val="auto"/>
          <w:lang w:val="sr-Cyrl-CS"/>
        </w:rPr>
        <w:t xml:space="preserve"> </w:t>
      </w:r>
    </w:p>
    <w:p w:rsidR="003F339C" w:rsidRPr="004640BD" w:rsidRDefault="003F339C" w:rsidP="00FF7E37">
      <w:pPr>
        <w:pStyle w:val="Default"/>
        <w:jc w:val="both"/>
        <w:rPr>
          <w:rFonts w:asciiTheme="minorHAnsi" w:hAnsiTheme="minorHAnsi"/>
          <w:color w:val="auto"/>
          <w:lang w:val="sr-Cyrl-CS"/>
        </w:rPr>
      </w:pPr>
      <w:r w:rsidRPr="004640BD">
        <w:rPr>
          <w:rFonts w:asciiTheme="minorHAnsi" w:hAnsiTheme="minorHAnsi"/>
          <w:color w:val="auto"/>
          <w:lang w:val="sr-Cyrl-CS"/>
        </w:rPr>
        <w:t>• Решавање стамбених потреба Рома, интерно р</w:t>
      </w:r>
      <w:r w:rsidR="003F12F5" w:rsidRPr="004640BD">
        <w:rPr>
          <w:rFonts w:asciiTheme="minorHAnsi" w:hAnsiTheme="minorHAnsi"/>
          <w:color w:val="auto"/>
          <w:lang w:val="sr-Cyrl-CS"/>
        </w:rPr>
        <w:t>асељених лица;</w:t>
      </w:r>
      <w:r w:rsidRPr="004640BD">
        <w:rPr>
          <w:rFonts w:asciiTheme="minorHAnsi" w:hAnsiTheme="minorHAnsi"/>
          <w:color w:val="auto"/>
          <w:lang w:val="sr-Cyrl-CS"/>
        </w:rPr>
        <w:t xml:space="preserve"> </w:t>
      </w:r>
    </w:p>
    <w:p w:rsidR="003F339C" w:rsidRPr="004640BD" w:rsidRDefault="003F339C" w:rsidP="003F339C">
      <w:pPr>
        <w:pStyle w:val="Default"/>
        <w:rPr>
          <w:rFonts w:asciiTheme="minorHAnsi" w:hAnsiTheme="minorHAnsi"/>
          <w:color w:val="auto"/>
          <w:lang w:val="sr-Cyrl-CS"/>
        </w:rPr>
      </w:pPr>
      <w:r w:rsidRPr="004640BD">
        <w:rPr>
          <w:rFonts w:asciiTheme="minorHAnsi" w:hAnsiTheme="minorHAnsi"/>
          <w:color w:val="auto"/>
          <w:lang w:val="sr-Cyrl-CS"/>
        </w:rPr>
        <w:t>• Решавање стамбених проблема Рома насељавањем напуштених сеоских домаћинстава</w:t>
      </w:r>
      <w:r w:rsidR="008A2992" w:rsidRPr="004640BD">
        <w:rPr>
          <w:rFonts w:asciiTheme="minorHAnsi" w:hAnsiTheme="minorHAnsi"/>
          <w:color w:val="auto"/>
          <w:lang w:val="sr-Cyrl-CS"/>
        </w:rPr>
        <w:t>;</w:t>
      </w:r>
      <w:r w:rsidRPr="004640BD">
        <w:rPr>
          <w:rFonts w:asciiTheme="minorHAnsi" w:hAnsiTheme="minorHAnsi"/>
          <w:color w:val="auto"/>
          <w:lang w:val="sr-Cyrl-CS"/>
        </w:rPr>
        <w:t xml:space="preserve"> </w:t>
      </w:r>
    </w:p>
    <w:p w:rsidR="003F339C" w:rsidRPr="004640BD" w:rsidRDefault="003F339C" w:rsidP="003F339C">
      <w:pPr>
        <w:pStyle w:val="Default"/>
        <w:rPr>
          <w:rFonts w:asciiTheme="minorHAnsi" w:hAnsiTheme="minorHAnsi"/>
          <w:color w:val="auto"/>
          <w:lang w:val="sr-Cyrl-CS"/>
        </w:rPr>
      </w:pPr>
      <w:r w:rsidRPr="004640BD">
        <w:rPr>
          <w:rFonts w:asciiTheme="minorHAnsi" w:hAnsiTheme="minorHAnsi"/>
          <w:color w:val="auto"/>
          <w:lang w:val="sr-Cyrl-CS"/>
        </w:rPr>
        <w:t>• Интеграција становника насеља у окружење</w:t>
      </w:r>
      <w:r w:rsidR="008A2992" w:rsidRPr="004640BD">
        <w:rPr>
          <w:rFonts w:asciiTheme="minorHAnsi" w:hAnsiTheme="minorHAnsi"/>
          <w:color w:val="auto"/>
          <w:lang w:val="sr-Cyrl-CS"/>
        </w:rPr>
        <w:t>.</w:t>
      </w:r>
      <w:r w:rsidRPr="004640BD">
        <w:rPr>
          <w:rFonts w:asciiTheme="minorHAnsi" w:hAnsiTheme="minorHAnsi"/>
          <w:color w:val="auto"/>
          <w:lang w:val="sr-Cyrl-CS"/>
        </w:rPr>
        <w:t xml:space="preserve"> </w:t>
      </w:r>
    </w:p>
    <w:p w:rsidR="003F339C" w:rsidRPr="004640BD" w:rsidRDefault="003F339C" w:rsidP="003F339C">
      <w:pPr>
        <w:pStyle w:val="Default"/>
        <w:rPr>
          <w:rFonts w:asciiTheme="minorHAnsi" w:hAnsiTheme="minorHAnsi"/>
          <w:color w:val="auto"/>
          <w:lang w:val="sr-Cyrl-CS"/>
        </w:rPr>
      </w:pPr>
    </w:p>
    <w:p w:rsidR="003F339C" w:rsidRPr="004640BD" w:rsidRDefault="008A2992" w:rsidP="003F339C">
      <w:pPr>
        <w:pStyle w:val="Default"/>
        <w:rPr>
          <w:rFonts w:asciiTheme="minorHAnsi" w:hAnsiTheme="minorHAnsi"/>
          <w:color w:val="auto"/>
          <w:lang w:val="sr-Cyrl-CS"/>
        </w:rPr>
      </w:pPr>
      <w:r w:rsidRPr="004640BD">
        <w:rPr>
          <w:rFonts w:asciiTheme="minorHAnsi" w:hAnsiTheme="minorHAnsi"/>
          <w:iCs/>
          <w:color w:val="auto"/>
          <w:lang w:val="sr-Cyrl-CS"/>
        </w:rPr>
        <w:t>И</w:t>
      </w:r>
      <w:r w:rsidR="003F339C" w:rsidRPr="004640BD">
        <w:rPr>
          <w:rFonts w:asciiTheme="minorHAnsi" w:hAnsiTheme="minorHAnsi"/>
          <w:color w:val="auto"/>
          <w:lang w:val="sr-Cyrl-CS"/>
        </w:rPr>
        <w:t xml:space="preserve">нтеграција ромских насеља представља обезбеђивање основних погодности и једнаког приступа основним социјалним услугама, службама и инфраструктури. То треба да допринесе смањењу и постепеном елиминисању друштвене сегрегације. Таква политика треба да створи простор за постепену интеграцију Рома у њихово окружење. </w:t>
      </w:r>
    </w:p>
    <w:p w:rsidR="003F339C" w:rsidRPr="004640BD" w:rsidRDefault="003F339C" w:rsidP="003F339C">
      <w:pPr>
        <w:pStyle w:val="Default"/>
        <w:rPr>
          <w:rFonts w:asciiTheme="minorHAnsi" w:hAnsiTheme="minorHAnsi"/>
          <w:color w:val="auto"/>
          <w:lang w:val="sr-Cyrl-CS"/>
        </w:rPr>
      </w:pPr>
      <w:r w:rsidRPr="004640BD">
        <w:rPr>
          <w:rFonts w:asciiTheme="minorHAnsi" w:hAnsiTheme="minorHAnsi"/>
          <w:b/>
          <w:color w:val="auto"/>
          <w:lang w:val="sr-Cyrl-CS"/>
        </w:rPr>
        <w:t>Главни циљ</w:t>
      </w:r>
      <w:r w:rsidRPr="004640BD">
        <w:rPr>
          <w:rFonts w:asciiTheme="minorHAnsi" w:hAnsiTheme="minorHAnsi"/>
          <w:color w:val="auto"/>
          <w:lang w:val="sr-Cyrl-CS"/>
        </w:rPr>
        <w:t xml:space="preserve"> побољшања стамбених прилика треба да буде обезбеђивање легалног коришћења стана и поседа у свим аспектима, омогућавање здравог живота породице и појединца, олакшање живота жене и детета, обезбеђивање адекватних услова за начин живота који је прихватљив Ромима те неговање културе становања каква је прихваћена у целини друштва. </w:t>
      </w:r>
    </w:p>
    <w:p w:rsidR="003F339C" w:rsidRPr="004640BD" w:rsidRDefault="003F339C" w:rsidP="003F339C">
      <w:pPr>
        <w:pStyle w:val="Default"/>
        <w:rPr>
          <w:rFonts w:asciiTheme="minorHAnsi" w:hAnsiTheme="minorHAnsi" w:cstheme="minorBidi"/>
          <w:color w:val="auto"/>
          <w:lang w:val="sr-Cyrl-CS"/>
        </w:rPr>
      </w:pPr>
    </w:p>
    <w:p w:rsidR="008F2740" w:rsidRPr="004640BD" w:rsidRDefault="00E45F4A" w:rsidP="008F2740">
      <w:pPr>
        <w:pStyle w:val="ListParagraph"/>
        <w:ind w:left="0"/>
        <w:rPr>
          <w:b/>
          <w:sz w:val="24"/>
          <w:szCs w:val="24"/>
          <w:lang w:val="sr-Cyrl-CS"/>
        </w:rPr>
      </w:pPr>
      <w:r>
        <w:rPr>
          <w:b/>
          <w:sz w:val="24"/>
          <w:szCs w:val="24"/>
          <w:lang w:val="sr-Cyrl-CS"/>
        </w:rPr>
        <w:t>Роми</w:t>
      </w:r>
      <w:r w:rsidR="008F2740" w:rsidRPr="004640BD">
        <w:rPr>
          <w:b/>
          <w:sz w:val="24"/>
          <w:szCs w:val="24"/>
          <w:lang w:val="sr-Cyrl-CS"/>
        </w:rPr>
        <w:t xml:space="preserve"> у ГО Раковица</w:t>
      </w:r>
    </w:p>
    <w:p w:rsidR="008F2740" w:rsidRPr="004640BD" w:rsidRDefault="008F2740" w:rsidP="008F2740">
      <w:pPr>
        <w:pStyle w:val="ListParagraph"/>
        <w:ind w:left="0"/>
        <w:rPr>
          <w:sz w:val="24"/>
          <w:szCs w:val="24"/>
          <w:lang w:val="sr-Latn-CS"/>
        </w:rPr>
      </w:pPr>
      <w:r w:rsidRPr="004640BD">
        <w:rPr>
          <w:sz w:val="24"/>
          <w:szCs w:val="24"/>
          <w:lang w:val="sr-Cyrl-CS"/>
        </w:rPr>
        <w:t>На основу Пописа становништва, домаћинстава и станова 2011</w:t>
      </w:r>
      <w:r w:rsidRPr="004640BD">
        <w:rPr>
          <w:sz w:val="24"/>
          <w:szCs w:val="24"/>
          <w:lang w:val="sr-Latn-CS"/>
        </w:rPr>
        <w:t xml:space="preserve">. </w:t>
      </w:r>
      <w:r w:rsidRPr="004640BD">
        <w:rPr>
          <w:sz w:val="24"/>
          <w:szCs w:val="24"/>
          <w:lang w:val="sr-Cyrl-CS"/>
        </w:rPr>
        <w:t>године у Републици Србији</w:t>
      </w:r>
      <w:r w:rsidRPr="004640BD">
        <w:rPr>
          <w:sz w:val="24"/>
          <w:szCs w:val="24"/>
          <w:lang w:val="sr-Latn-CS"/>
        </w:rPr>
        <w:t xml:space="preserve">, </w:t>
      </w:r>
      <w:r w:rsidRPr="004640BD">
        <w:rPr>
          <w:sz w:val="24"/>
          <w:szCs w:val="24"/>
          <w:lang w:val="sr-Cyrl-CS"/>
        </w:rPr>
        <w:t>који је објавио Републички завод за статистику</w:t>
      </w:r>
      <w:r w:rsidRPr="004640BD">
        <w:rPr>
          <w:sz w:val="24"/>
          <w:szCs w:val="24"/>
          <w:lang w:val="sr-Latn-CS"/>
        </w:rPr>
        <w:t xml:space="preserve">, </w:t>
      </w:r>
      <w:r w:rsidRPr="004640BD">
        <w:rPr>
          <w:sz w:val="24"/>
          <w:szCs w:val="24"/>
          <w:lang w:val="sr-Cyrl-CS"/>
        </w:rPr>
        <w:t>број становника националних мањина на територији ГО Раковица изгледа овако:</w:t>
      </w:r>
    </w:p>
    <w:p w:rsidR="008F2740" w:rsidRPr="004640BD" w:rsidRDefault="008F2740" w:rsidP="008F2740">
      <w:pPr>
        <w:pBdr>
          <w:top w:val="single" w:sz="4" w:space="1" w:color="auto"/>
          <w:left w:val="single" w:sz="4" w:space="4" w:color="auto"/>
          <w:bottom w:val="single" w:sz="4" w:space="1" w:color="auto"/>
          <w:right w:val="single" w:sz="4" w:space="0" w:color="auto"/>
          <w:bar w:val="single" w:sz="4" w:color="auto"/>
        </w:pBdr>
        <w:autoSpaceDE w:val="0"/>
        <w:autoSpaceDN w:val="0"/>
        <w:adjustRightInd w:val="0"/>
        <w:jc w:val="both"/>
        <w:rPr>
          <w:i/>
          <w:iCs/>
          <w:sz w:val="16"/>
          <w:szCs w:val="16"/>
          <w:lang w:val="sr-Cyrl-CS"/>
        </w:rPr>
      </w:pPr>
      <w:r w:rsidRPr="004640BD">
        <w:rPr>
          <w:sz w:val="16"/>
          <w:szCs w:val="16"/>
          <w:lang w:val="sr-Cyrl-CS"/>
        </w:rPr>
        <w:t>Роми</w:t>
      </w:r>
      <w:r w:rsidRPr="004640BD">
        <w:rPr>
          <w:sz w:val="16"/>
          <w:szCs w:val="16"/>
          <w:lang w:val="sr-Latn-CS"/>
        </w:rPr>
        <w:t xml:space="preserve">    </w:t>
      </w:r>
      <w:r w:rsidRPr="004640BD">
        <w:rPr>
          <w:sz w:val="16"/>
          <w:szCs w:val="16"/>
          <w:lang w:val="sr-Cyrl-CS"/>
        </w:rPr>
        <w:t xml:space="preserve"> Румуни  Руси </w:t>
      </w:r>
      <w:r w:rsidRPr="004640BD">
        <w:rPr>
          <w:sz w:val="16"/>
          <w:szCs w:val="16"/>
          <w:lang w:val="sr-Latn-CS"/>
        </w:rPr>
        <w:t xml:space="preserve"> </w:t>
      </w:r>
      <w:r w:rsidRPr="004640BD">
        <w:rPr>
          <w:sz w:val="16"/>
          <w:szCs w:val="16"/>
          <w:lang w:val="sr-Cyrl-CS"/>
        </w:rPr>
        <w:t xml:space="preserve"> Русини  </w:t>
      </w:r>
      <w:r w:rsidRPr="004640BD">
        <w:rPr>
          <w:sz w:val="16"/>
          <w:szCs w:val="16"/>
          <w:lang w:val="sr-Latn-CS"/>
        </w:rPr>
        <w:t xml:space="preserve"> </w:t>
      </w:r>
      <w:r w:rsidRPr="004640BD">
        <w:rPr>
          <w:sz w:val="16"/>
          <w:szCs w:val="16"/>
          <w:lang w:val="sr-Cyrl-CS"/>
        </w:rPr>
        <w:t xml:space="preserve">Словаци </w:t>
      </w:r>
      <w:r w:rsidRPr="004640BD">
        <w:rPr>
          <w:sz w:val="16"/>
          <w:szCs w:val="16"/>
          <w:lang w:val="sr-Latn-CS"/>
        </w:rPr>
        <w:t xml:space="preserve"> </w:t>
      </w:r>
      <w:r w:rsidRPr="004640BD">
        <w:rPr>
          <w:sz w:val="16"/>
          <w:szCs w:val="16"/>
          <w:lang w:val="sr-Cyrl-CS"/>
        </w:rPr>
        <w:t xml:space="preserve">Словенци Украјин.  Хрвати </w:t>
      </w:r>
      <w:r w:rsidRPr="004640BD">
        <w:rPr>
          <w:sz w:val="16"/>
          <w:szCs w:val="16"/>
          <w:lang w:val="sr-Latn-CS"/>
        </w:rPr>
        <w:t xml:space="preserve"> </w:t>
      </w:r>
      <w:r w:rsidRPr="004640BD">
        <w:rPr>
          <w:sz w:val="16"/>
          <w:szCs w:val="16"/>
          <w:lang w:val="sr-Cyrl-CS"/>
        </w:rPr>
        <w:t xml:space="preserve"> Црногорци Остали   Нису се изјас.      Регион.прип        Непознато</w:t>
      </w:r>
    </w:p>
    <w:p w:rsidR="008F2740" w:rsidRPr="004640BD" w:rsidRDefault="008F2740" w:rsidP="008F2740">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rPr>
          <w:rFonts w:cs="ArialNarrow"/>
          <w:sz w:val="16"/>
          <w:szCs w:val="16"/>
          <w:lang w:val="sr-Latn-CS"/>
        </w:rPr>
      </w:pPr>
      <w:r w:rsidRPr="004640BD">
        <w:rPr>
          <w:rFonts w:cs="ArialNarrow"/>
          <w:sz w:val="16"/>
          <w:szCs w:val="16"/>
          <w:lang w:val="sr-Latn-CS"/>
        </w:rPr>
        <w:t>600</w:t>
      </w:r>
      <w:r w:rsidRPr="004640BD">
        <w:rPr>
          <w:rFonts w:cs="ArialNarrow"/>
          <w:sz w:val="16"/>
          <w:szCs w:val="16"/>
          <w:lang w:val="sr-Cyrl-CS"/>
        </w:rPr>
        <w:t xml:space="preserve">   </w:t>
      </w:r>
      <w:r w:rsidRPr="004640BD">
        <w:rPr>
          <w:rFonts w:cs="ArialNarrow"/>
          <w:sz w:val="16"/>
          <w:szCs w:val="16"/>
          <w:lang w:val="sr-Latn-CS"/>
        </w:rPr>
        <w:t xml:space="preserve">      40</w:t>
      </w:r>
      <w:r w:rsidRPr="004640BD">
        <w:rPr>
          <w:rFonts w:cs="ArialNarrow"/>
          <w:sz w:val="16"/>
          <w:szCs w:val="16"/>
          <w:lang w:val="sr-Cyrl-CS"/>
        </w:rPr>
        <w:t xml:space="preserve">      </w:t>
      </w:r>
      <w:r w:rsidRPr="004640BD">
        <w:rPr>
          <w:rFonts w:cs="ArialNarrow"/>
          <w:sz w:val="16"/>
          <w:szCs w:val="16"/>
          <w:lang w:val="sr-Latn-CS"/>
        </w:rPr>
        <w:t xml:space="preserve"> </w:t>
      </w:r>
      <w:r w:rsidRPr="004640BD">
        <w:rPr>
          <w:rFonts w:cs="ArialNarrow"/>
          <w:sz w:val="16"/>
          <w:szCs w:val="16"/>
          <w:lang w:val="sr-Cyrl-CS"/>
        </w:rPr>
        <w:t xml:space="preserve">  </w:t>
      </w:r>
      <w:r w:rsidRPr="004640BD">
        <w:rPr>
          <w:rFonts w:cs="ArialNarrow"/>
          <w:sz w:val="16"/>
          <w:szCs w:val="16"/>
          <w:lang w:val="sr-Latn-CS"/>
        </w:rPr>
        <w:t xml:space="preserve"> </w:t>
      </w:r>
      <w:r w:rsidRPr="004640BD">
        <w:rPr>
          <w:rFonts w:cs="ArialNarrow"/>
          <w:sz w:val="16"/>
          <w:szCs w:val="16"/>
          <w:lang w:val="sr-Cyrl-CS"/>
        </w:rPr>
        <w:t xml:space="preserve">  </w:t>
      </w:r>
      <w:r w:rsidRPr="004640BD">
        <w:rPr>
          <w:rFonts w:cs="ArialNarrow"/>
          <w:sz w:val="16"/>
          <w:szCs w:val="16"/>
          <w:lang w:val="sr-Latn-CS"/>
        </w:rPr>
        <w:t xml:space="preserve">67 </w:t>
      </w:r>
      <w:r w:rsidRPr="004640BD">
        <w:rPr>
          <w:rFonts w:cs="ArialNarrow"/>
          <w:sz w:val="16"/>
          <w:szCs w:val="16"/>
          <w:lang w:val="sr-Cyrl-CS"/>
        </w:rPr>
        <w:t xml:space="preserve">   </w:t>
      </w:r>
      <w:r w:rsidRPr="004640BD">
        <w:rPr>
          <w:rFonts w:cs="ArialNarrow"/>
          <w:sz w:val="16"/>
          <w:szCs w:val="16"/>
          <w:lang w:val="sr-Latn-CS"/>
        </w:rPr>
        <w:t xml:space="preserve"> </w:t>
      </w:r>
      <w:r w:rsidRPr="004640BD">
        <w:rPr>
          <w:rFonts w:cs="ArialNarrow"/>
          <w:sz w:val="16"/>
          <w:szCs w:val="16"/>
          <w:lang w:val="sr-Cyrl-CS"/>
        </w:rPr>
        <w:t xml:space="preserve">   </w:t>
      </w:r>
      <w:r w:rsidRPr="004640BD">
        <w:rPr>
          <w:rFonts w:cs="ArialNarrow"/>
          <w:sz w:val="16"/>
          <w:szCs w:val="16"/>
          <w:lang w:val="sr-Latn-CS"/>
        </w:rPr>
        <w:t xml:space="preserve">21 </w:t>
      </w:r>
      <w:r w:rsidRPr="004640BD">
        <w:rPr>
          <w:rFonts w:cs="ArialNarrow"/>
          <w:sz w:val="16"/>
          <w:szCs w:val="16"/>
          <w:lang w:val="sr-Cyrl-CS"/>
        </w:rPr>
        <w:t xml:space="preserve">       </w:t>
      </w:r>
      <w:r w:rsidRPr="004640BD">
        <w:rPr>
          <w:rFonts w:cs="ArialNarrow"/>
          <w:sz w:val="16"/>
          <w:szCs w:val="16"/>
          <w:lang w:val="sr-Latn-CS"/>
        </w:rPr>
        <w:t xml:space="preserve"> </w:t>
      </w:r>
      <w:r w:rsidRPr="004640BD">
        <w:rPr>
          <w:rFonts w:cs="ArialNarrow"/>
          <w:sz w:val="16"/>
          <w:szCs w:val="16"/>
          <w:lang w:val="sr-Cyrl-CS"/>
        </w:rPr>
        <w:t xml:space="preserve">    </w:t>
      </w:r>
      <w:r w:rsidRPr="004640BD">
        <w:rPr>
          <w:rFonts w:cs="ArialNarrow"/>
          <w:sz w:val="16"/>
          <w:szCs w:val="16"/>
          <w:lang w:val="sr-Latn-CS"/>
        </w:rPr>
        <w:t xml:space="preserve">38 </w:t>
      </w:r>
      <w:r w:rsidRPr="004640BD">
        <w:rPr>
          <w:rFonts w:cs="ArialNarrow"/>
          <w:sz w:val="16"/>
          <w:szCs w:val="16"/>
          <w:lang w:val="sr-Cyrl-CS"/>
        </w:rPr>
        <w:t xml:space="preserve">             </w:t>
      </w:r>
      <w:r w:rsidRPr="004640BD">
        <w:rPr>
          <w:rFonts w:cs="ArialNarrow"/>
          <w:sz w:val="16"/>
          <w:szCs w:val="16"/>
          <w:lang w:val="sr-Latn-CS"/>
        </w:rPr>
        <w:t xml:space="preserve">91 </w:t>
      </w:r>
      <w:r w:rsidRPr="004640BD">
        <w:rPr>
          <w:rFonts w:cs="ArialNarrow"/>
          <w:sz w:val="16"/>
          <w:szCs w:val="16"/>
          <w:lang w:val="sr-Cyrl-CS"/>
        </w:rPr>
        <w:t xml:space="preserve">              </w:t>
      </w:r>
      <w:r w:rsidRPr="004640BD">
        <w:rPr>
          <w:rFonts w:cs="ArialNarrow"/>
          <w:sz w:val="16"/>
          <w:szCs w:val="16"/>
          <w:lang w:val="sr-Latn-CS"/>
        </w:rPr>
        <w:t>34</w:t>
      </w:r>
      <w:r w:rsidRPr="004640BD">
        <w:rPr>
          <w:rFonts w:cs="ArialNarrow"/>
          <w:sz w:val="16"/>
          <w:szCs w:val="16"/>
          <w:lang w:val="sr-Cyrl-CS"/>
        </w:rPr>
        <w:t xml:space="preserve">            </w:t>
      </w:r>
      <w:r w:rsidRPr="004640BD">
        <w:rPr>
          <w:rFonts w:cs="ArialNarrow"/>
          <w:sz w:val="16"/>
          <w:szCs w:val="16"/>
          <w:lang w:val="sr-Latn-CS"/>
        </w:rPr>
        <w:t xml:space="preserve"> 434</w:t>
      </w:r>
      <w:r w:rsidRPr="004640BD">
        <w:rPr>
          <w:rFonts w:cs="ArialNarrow"/>
          <w:sz w:val="16"/>
          <w:szCs w:val="16"/>
          <w:lang w:val="sr-Cyrl-CS"/>
        </w:rPr>
        <w:t xml:space="preserve">      </w:t>
      </w:r>
      <w:r w:rsidRPr="004640BD">
        <w:rPr>
          <w:rFonts w:cs="ArialNarrow"/>
          <w:sz w:val="16"/>
          <w:szCs w:val="16"/>
          <w:lang w:val="sr-Latn-CS"/>
        </w:rPr>
        <w:t xml:space="preserve">  </w:t>
      </w:r>
      <w:r w:rsidRPr="004640BD">
        <w:rPr>
          <w:rFonts w:cs="ArialNarrow"/>
          <w:sz w:val="16"/>
          <w:szCs w:val="16"/>
          <w:lang w:val="sr-Cyrl-CS"/>
        </w:rPr>
        <w:t xml:space="preserve">  </w:t>
      </w:r>
      <w:r w:rsidRPr="004640BD">
        <w:rPr>
          <w:rFonts w:cs="ArialNarrow"/>
          <w:sz w:val="16"/>
          <w:szCs w:val="16"/>
          <w:lang w:val="sr-Latn-CS"/>
        </w:rPr>
        <w:t xml:space="preserve"> 780</w:t>
      </w:r>
      <w:r w:rsidRPr="004640BD">
        <w:rPr>
          <w:rFonts w:cs="ArialNarrow"/>
          <w:sz w:val="16"/>
          <w:szCs w:val="16"/>
          <w:lang w:val="sr-Cyrl-CS"/>
        </w:rPr>
        <w:t xml:space="preserve">          </w:t>
      </w:r>
      <w:r w:rsidRPr="004640BD">
        <w:rPr>
          <w:rFonts w:cs="ArialNarrow"/>
          <w:sz w:val="16"/>
          <w:szCs w:val="16"/>
          <w:lang w:val="sr-Latn-CS"/>
        </w:rPr>
        <w:t xml:space="preserve"> 333 </w:t>
      </w:r>
      <w:r w:rsidRPr="004640BD">
        <w:rPr>
          <w:rFonts w:cs="ArialNarrow"/>
          <w:sz w:val="16"/>
          <w:szCs w:val="16"/>
          <w:lang w:val="sr-Cyrl-CS"/>
        </w:rPr>
        <w:t xml:space="preserve">      </w:t>
      </w:r>
      <w:r w:rsidRPr="004640BD">
        <w:rPr>
          <w:rFonts w:cs="ArialNarrow"/>
          <w:sz w:val="16"/>
          <w:szCs w:val="16"/>
          <w:lang w:val="sr-Latn-CS"/>
        </w:rPr>
        <w:t xml:space="preserve">     </w:t>
      </w:r>
      <w:r w:rsidRPr="004640BD">
        <w:rPr>
          <w:rFonts w:cs="ArialNarrow"/>
          <w:sz w:val="16"/>
          <w:szCs w:val="16"/>
          <w:lang w:val="sr-Cyrl-CS"/>
        </w:rPr>
        <w:t xml:space="preserve">  </w:t>
      </w:r>
      <w:r w:rsidRPr="004640BD">
        <w:rPr>
          <w:rFonts w:cs="ArialNarrow"/>
          <w:sz w:val="16"/>
          <w:szCs w:val="16"/>
          <w:lang w:val="sr-Latn-CS"/>
        </w:rPr>
        <w:t xml:space="preserve"> 2134 </w:t>
      </w:r>
      <w:r w:rsidRPr="004640BD">
        <w:rPr>
          <w:rFonts w:cs="ArialNarrow"/>
          <w:sz w:val="16"/>
          <w:szCs w:val="16"/>
          <w:lang w:val="sr-Cyrl-CS"/>
        </w:rPr>
        <w:t xml:space="preserve">                        </w:t>
      </w:r>
      <w:r w:rsidRPr="004640BD">
        <w:rPr>
          <w:rFonts w:cs="ArialNarrow"/>
          <w:sz w:val="16"/>
          <w:szCs w:val="16"/>
          <w:lang w:val="sr-Latn-CS"/>
        </w:rPr>
        <w:t xml:space="preserve">64 </w:t>
      </w:r>
      <w:r w:rsidRPr="004640BD">
        <w:rPr>
          <w:rFonts w:cs="ArialNarrow"/>
          <w:sz w:val="16"/>
          <w:szCs w:val="16"/>
          <w:lang w:val="sr-Cyrl-CS"/>
        </w:rPr>
        <w:t xml:space="preserve">              </w:t>
      </w:r>
      <w:r w:rsidRPr="004640BD">
        <w:rPr>
          <w:rFonts w:cs="ArialNarrow"/>
          <w:sz w:val="16"/>
          <w:szCs w:val="16"/>
          <w:lang w:val="sr-Latn-CS"/>
        </w:rPr>
        <w:t xml:space="preserve">   </w:t>
      </w:r>
      <w:r w:rsidRPr="004640BD">
        <w:rPr>
          <w:rFonts w:cs="ArialNarrow"/>
          <w:sz w:val="16"/>
          <w:szCs w:val="16"/>
          <w:lang w:val="sr-Cyrl-CS"/>
        </w:rPr>
        <w:t xml:space="preserve">      </w:t>
      </w:r>
      <w:r w:rsidRPr="004640BD">
        <w:rPr>
          <w:rFonts w:cs="ArialNarrow"/>
          <w:sz w:val="16"/>
          <w:szCs w:val="16"/>
          <w:lang w:val="sr-Latn-CS"/>
        </w:rPr>
        <w:t>1164</w:t>
      </w:r>
    </w:p>
    <w:p w:rsidR="008F2740" w:rsidRPr="004640BD" w:rsidRDefault="008F2740" w:rsidP="008F2740">
      <w:pPr>
        <w:jc w:val="both"/>
        <w:rPr>
          <w:sz w:val="24"/>
          <w:szCs w:val="24"/>
          <w:lang w:val="sr-Cyrl-CS"/>
        </w:rPr>
      </w:pPr>
      <w:r w:rsidRPr="004640BD">
        <w:rPr>
          <w:sz w:val="24"/>
          <w:szCs w:val="24"/>
          <w:lang w:val="sr-Cyrl-CS"/>
        </w:rPr>
        <w:t xml:space="preserve">Број од </w:t>
      </w:r>
      <w:r w:rsidRPr="004640BD">
        <w:rPr>
          <w:sz w:val="24"/>
          <w:szCs w:val="24"/>
          <w:lang w:val="sr-Latn-CS"/>
        </w:rPr>
        <w:t xml:space="preserve">600 </w:t>
      </w:r>
      <w:r w:rsidRPr="004640BD">
        <w:rPr>
          <w:sz w:val="24"/>
          <w:szCs w:val="24"/>
          <w:lang w:val="sr-Cyrl-CS"/>
        </w:rPr>
        <w:t xml:space="preserve">становника Рома </w:t>
      </w:r>
      <w:r w:rsidR="00C27B54" w:rsidRPr="004640BD">
        <w:rPr>
          <w:sz w:val="24"/>
          <w:szCs w:val="24"/>
          <w:lang w:val="sr-Cyrl-CS"/>
        </w:rPr>
        <w:t xml:space="preserve">у ГО Раковица </w:t>
      </w:r>
      <w:r w:rsidRPr="004640BD">
        <w:rPr>
          <w:sz w:val="24"/>
          <w:szCs w:val="24"/>
          <w:lang w:val="sr-Cyrl-CS"/>
        </w:rPr>
        <w:t xml:space="preserve">је далеко превазиђен и према реалним показатељима, тај број </w:t>
      </w:r>
      <w:r w:rsidR="00C23019" w:rsidRPr="004640BD">
        <w:rPr>
          <w:sz w:val="24"/>
          <w:szCs w:val="24"/>
          <w:lang w:val="sr-Cyrl-CS"/>
        </w:rPr>
        <w:t xml:space="preserve">сада </w:t>
      </w:r>
      <w:r w:rsidRPr="004640BD">
        <w:rPr>
          <w:sz w:val="24"/>
          <w:szCs w:val="24"/>
          <w:lang w:val="sr-Cyrl-CS"/>
        </w:rPr>
        <w:t>износи око 1500</w:t>
      </w:r>
      <w:r w:rsidRPr="004640BD">
        <w:rPr>
          <w:sz w:val="24"/>
          <w:szCs w:val="24"/>
          <w:lang w:val="sr-Latn-CS"/>
        </w:rPr>
        <w:t xml:space="preserve"> </w:t>
      </w:r>
      <w:r w:rsidRPr="004640BD">
        <w:rPr>
          <w:sz w:val="24"/>
          <w:szCs w:val="24"/>
          <w:lang w:val="sr-Cyrl-CS"/>
        </w:rPr>
        <w:t>припадника ове националне мањине</w:t>
      </w:r>
      <w:r w:rsidRPr="004640BD">
        <w:rPr>
          <w:sz w:val="24"/>
          <w:szCs w:val="24"/>
          <w:lang w:val="sr-Latn-CS"/>
        </w:rPr>
        <w:t>.</w:t>
      </w:r>
    </w:p>
    <w:p w:rsidR="00B14EFF" w:rsidRPr="004640BD" w:rsidRDefault="00B14EFF" w:rsidP="008F2740">
      <w:pPr>
        <w:jc w:val="both"/>
        <w:rPr>
          <w:sz w:val="24"/>
          <w:szCs w:val="24"/>
          <w:lang w:val="sr-Cyrl-CS"/>
        </w:rPr>
      </w:pPr>
      <w:r w:rsidRPr="004640BD">
        <w:rPr>
          <w:sz w:val="24"/>
          <w:szCs w:val="24"/>
          <w:lang w:val="sr-Cyrl-CS"/>
        </w:rPr>
        <w:t xml:space="preserve">Око 1000 Рома живи </w:t>
      </w:r>
      <w:r w:rsidR="00FC3E55" w:rsidRPr="004640BD">
        <w:rPr>
          <w:sz w:val="24"/>
          <w:szCs w:val="24"/>
          <w:lang w:val="sr-Cyrl-CS"/>
        </w:rPr>
        <w:t xml:space="preserve">у ромским насељима на територији ГО Раковица, док их око 500 живи ван ових ромских насеља а на територији ГО Раковица. </w:t>
      </w:r>
    </w:p>
    <w:p w:rsidR="008F2740" w:rsidRPr="004640BD" w:rsidRDefault="008F2740" w:rsidP="008F2740">
      <w:pPr>
        <w:jc w:val="both"/>
        <w:rPr>
          <w:b/>
          <w:sz w:val="24"/>
          <w:szCs w:val="24"/>
          <w:lang w:val="sr-Cyrl-CS"/>
        </w:rPr>
      </w:pPr>
      <w:r w:rsidRPr="004640BD">
        <w:rPr>
          <w:b/>
          <w:sz w:val="24"/>
          <w:szCs w:val="24"/>
          <w:lang w:val="sr-Cyrl-CS"/>
        </w:rPr>
        <w:t>Насеља Рома у ГО Раковица</w:t>
      </w:r>
    </w:p>
    <w:p w:rsidR="008F2740" w:rsidRPr="004640BD" w:rsidRDefault="008F2740" w:rsidP="008F2740">
      <w:pPr>
        <w:jc w:val="both"/>
        <w:rPr>
          <w:sz w:val="24"/>
          <w:szCs w:val="24"/>
          <w:lang w:val="sr-Cyrl-CS"/>
        </w:rPr>
      </w:pPr>
      <w:r w:rsidRPr="004640BD">
        <w:rPr>
          <w:sz w:val="24"/>
          <w:szCs w:val="24"/>
          <w:lang w:val="sr-Latn-CS"/>
        </w:rPr>
        <w:t xml:space="preserve">U </w:t>
      </w:r>
      <w:r w:rsidRPr="004640BD">
        <w:rPr>
          <w:sz w:val="24"/>
          <w:szCs w:val="24"/>
          <w:lang w:val="sr-Cyrl-CS"/>
        </w:rPr>
        <w:t>ГО</w:t>
      </w:r>
      <w:r w:rsidRPr="004640BD">
        <w:rPr>
          <w:sz w:val="24"/>
          <w:szCs w:val="24"/>
          <w:lang w:val="sr-Latn-CS"/>
        </w:rPr>
        <w:t xml:space="preserve"> </w:t>
      </w:r>
      <w:r w:rsidRPr="004640BD">
        <w:rPr>
          <w:sz w:val="24"/>
          <w:szCs w:val="24"/>
          <w:lang w:val="sr-Cyrl-CS"/>
        </w:rPr>
        <w:t xml:space="preserve">Раковица постоје следећа организована </w:t>
      </w:r>
      <w:r w:rsidR="00C23019" w:rsidRPr="004640BD">
        <w:rPr>
          <w:sz w:val="24"/>
          <w:szCs w:val="24"/>
          <w:lang w:val="sr-Cyrl-CS"/>
        </w:rPr>
        <w:t xml:space="preserve">мања и већа </w:t>
      </w:r>
      <w:r w:rsidRPr="004640BD">
        <w:rPr>
          <w:sz w:val="24"/>
          <w:szCs w:val="24"/>
          <w:lang w:val="sr-Cyrl-CS"/>
        </w:rPr>
        <w:t>ромска насеља</w:t>
      </w:r>
      <w:r w:rsidRPr="004640BD">
        <w:rPr>
          <w:sz w:val="24"/>
          <w:szCs w:val="24"/>
          <w:lang w:val="sr-Latn-CS"/>
        </w:rPr>
        <w:t>:</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Насеље</w:t>
      </w:r>
      <w:r w:rsidRPr="004640BD">
        <w:rPr>
          <w:sz w:val="24"/>
          <w:szCs w:val="24"/>
          <w:lang w:val="sr-Latn-CS"/>
        </w:rPr>
        <w:t xml:space="preserve"> “</w:t>
      </w:r>
      <w:r w:rsidRPr="004640BD">
        <w:rPr>
          <w:sz w:val="24"/>
          <w:szCs w:val="24"/>
          <w:lang w:val="sr-Cyrl-CS"/>
        </w:rPr>
        <w:t>Вијадукт</w:t>
      </w:r>
      <w:r w:rsidRPr="004640BD">
        <w:rPr>
          <w:sz w:val="24"/>
          <w:szCs w:val="24"/>
          <w:lang w:val="sr-Latn-CS"/>
        </w:rPr>
        <w:t xml:space="preserve">“ </w:t>
      </w:r>
      <w:r w:rsidRPr="004640BD">
        <w:rPr>
          <w:sz w:val="24"/>
          <w:szCs w:val="24"/>
          <w:lang w:val="sr-Cyrl-CS"/>
        </w:rPr>
        <w:t>у Реснику;</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Насеље</w:t>
      </w:r>
      <w:r w:rsidRPr="004640BD">
        <w:rPr>
          <w:sz w:val="24"/>
          <w:szCs w:val="24"/>
          <w:lang w:val="sr-Latn-CS"/>
        </w:rPr>
        <w:t xml:space="preserve"> </w:t>
      </w:r>
      <w:r w:rsidRPr="004640BD">
        <w:rPr>
          <w:sz w:val="24"/>
          <w:szCs w:val="24"/>
          <w:lang w:val="sr-Cyrl-CS"/>
        </w:rPr>
        <w:t>у улици Патријарха Димитрија</w:t>
      </w:r>
      <w:r w:rsidRPr="004640BD">
        <w:rPr>
          <w:sz w:val="24"/>
          <w:szCs w:val="24"/>
          <w:lang w:val="sr-Latn-CS"/>
        </w:rPr>
        <w:t xml:space="preserve"> 57a</w:t>
      </w:r>
      <w:r w:rsidRPr="004640BD">
        <w:rPr>
          <w:sz w:val="24"/>
          <w:szCs w:val="24"/>
          <w:lang w:val="sr-Cyrl-CS"/>
        </w:rPr>
        <w:t xml:space="preserve"> у Раковици;</w:t>
      </w:r>
      <w:r w:rsidRPr="004640BD">
        <w:rPr>
          <w:sz w:val="24"/>
          <w:szCs w:val="24"/>
          <w:lang w:val="sr-Latn-CS"/>
        </w:rPr>
        <w:t xml:space="preserve"> </w:t>
      </w:r>
    </w:p>
    <w:p w:rsidR="008F2740" w:rsidRPr="004640BD" w:rsidRDefault="008F2740" w:rsidP="00636FD1">
      <w:pPr>
        <w:pStyle w:val="ListParagraph"/>
        <w:numPr>
          <w:ilvl w:val="0"/>
          <w:numId w:val="7"/>
        </w:numPr>
        <w:spacing w:after="0" w:line="240" w:lineRule="auto"/>
        <w:ind w:left="142" w:hanging="142"/>
        <w:jc w:val="both"/>
        <w:rPr>
          <w:sz w:val="24"/>
          <w:szCs w:val="24"/>
          <w:lang w:val="sr-Latn-CS"/>
        </w:rPr>
      </w:pPr>
      <w:r w:rsidRPr="004640BD">
        <w:rPr>
          <w:sz w:val="24"/>
          <w:szCs w:val="24"/>
          <w:lang w:val="sr-Cyrl-CS"/>
        </w:rPr>
        <w:t>Насеље Летићева</w:t>
      </w:r>
      <w:r w:rsidRPr="004640BD">
        <w:rPr>
          <w:sz w:val="24"/>
          <w:szCs w:val="24"/>
          <w:lang w:val="sr-Latn-CS"/>
        </w:rPr>
        <w:t xml:space="preserve"> 2-4</w:t>
      </w:r>
      <w:r w:rsidRPr="004640BD">
        <w:rPr>
          <w:sz w:val="24"/>
          <w:szCs w:val="24"/>
          <w:lang w:val="sr-Cyrl-CS"/>
        </w:rPr>
        <w:t xml:space="preserve"> Кијево-контејнери;</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 xml:space="preserve">Насеље „Ресник-контејнери“, </w:t>
      </w:r>
      <w:r w:rsidR="008A2992" w:rsidRPr="004640BD">
        <w:rPr>
          <w:sz w:val="24"/>
          <w:szCs w:val="24"/>
          <w:lang w:val="sr-Cyrl-CS"/>
        </w:rPr>
        <w:t>Јакова Галус</w:t>
      </w:r>
      <w:r w:rsidRPr="004640BD">
        <w:rPr>
          <w:sz w:val="24"/>
          <w:szCs w:val="24"/>
          <w:lang w:val="sr-Cyrl-CS"/>
        </w:rPr>
        <w:t>а</w:t>
      </w:r>
      <w:r w:rsidRPr="004640BD">
        <w:rPr>
          <w:sz w:val="24"/>
          <w:szCs w:val="24"/>
          <w:lang w:val="sr-Latn-CS"/>
        </w:rPr>
        <w:t xml:space="preserve"> 128</w:t>
      </w:r>
      <w:r w:rsidRPr="004640BD">
        <w:rPr>
          <w:sz w:val="24"/>
          <w:szCs w:val="24"/>
          <w:lang w:val="sr-Cyrl-CS"/>
        </w:rPr>
        <w:t>;</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 xml:space="preserve">Насеље </w:t>
      </w:r>
      <w:r w:rsidRPr="004640BD">
        <w:rPr>
          <w:sz w:val="24"/>
          <w:szCs w:val="24"/>
          <w:lang w:val="sr-Latn-CS"/>
        </w:rPr>
        <w:t xml:space="preserve">“2. </w:t>
      </w:r>
      <w:r w:rsidRPr="004640BD">
        <w:rPr>
          <w:sz w:val="24"/>
          <w:szCs w:val="24"/>
          <w:lang w:val="sr-Cyrl-CS"/>
        </w:rPr>
        <w:t>септембар</w:t>
      </w:r>
      <w:r w:rsidRPr="004640BD">
        <w:rPr>
          <w:sz w:val="24"/>
          <w:szCs w:val="24"/>
          <w:lang w:val="sr-Latn-CS"/>
        </w:rPr>
        <w:t xml:space="preserve">“ </w:t>
      </w:r>
      <w:r w:rsidRPr="004640BD">
        <w:rPr>
          <w:sz w:val="24"/>
          <w:szCs w:val="24"/>
          <w:lang w:val="sr-Cyrl-CS"/>
        </w:rPr>
        <w:t>у Кијеву</w:t>
      </w:r>
      <w:r w:rsidR="00AD0FBB" w:rsidRPr="004640BD">
        <w:rPr>
          <w:sz w:val="24"/>
          <w:szCs w:val="24"/>
          <w:lang w:val="sr-Cyrl-CS"/>
        </w:rPr>
        <w:t>;</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Насеље “Бањички пут“  у Кошутњаку</w:t>
      </w:r>
      <w:r w:rsidR="00AD0FBB" w:rsidRPr="004640BD">
        <w:rPr>
          <w:sz w:val="24"/>
          <w:szCs w:val="24"/>
          <w:lang w:val="sr-Cyrl-CS"/>
        </w:rPr>
        <w:t>;</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Насеље “Ослобођења 26“ у Кнежевцу;</w:t>
      </w:r>
    </w:p>
    <w:p w:rsidR="007B6923" w:rsidRPr="007B6923" w:rsidRDefault="008F2740" w:rsidP="00636FD1">
      <w:pPr>
        <w:numPr>
          <w:ilvl w:val="0"/>
          <w:numId w:val="7"/>
        </w:numPr>
        <w:spacing w:after="0" w:line="240" w:lineRule="auto"/>
        <w:ind w:left="142" w:hanging="142"/>
        <w:jc w:val="both"/>
        <w:rPr>
          <w:sz w:val="24"/>
          <w:szCs w:val="24"/>
          <w:lang w:val="sr-Latn-CS"/>
        </w:rPr>
      </w:pPr>
      <w:r w:rsidRPr="007B6923">
        <w:rPr>
          <w:sz w:val="24"/>
          <w:szCs w:val="24"/>
          <w:lang w:val="sr-Cyrl-CS"/>
        </w:rPr>
        <w:t>Насеље “Мишка Крањца“  у Раковици;</w:t>
      </w:r>
    </w:p>
    <w:p w:rsidR="008F2740" w:rsidRPr="007B6923" w:rsidRDefault="008F2740" w:rsidP="00636FD1">
      <w:pPr>
        <w:numPr>
          <w:ilvl w:val="0"/>
          <w:numId w:val="7"/>
        </w:numPr>
        <w:spacing w:after="0" w:line="240" w:lineRule="auto"/>
        <w:ind w:left="142" w:hanging="142"/>
        <w:jc w:val="both"/>
        <w:rPr>
          <w:sz w:val="24"/>
          <w:szCs w:val="24"/>
          <w:lang w:val="sr-Latn-CS"/>
        </w:rPr>
      </w:pPr>
      <w:r w:rsidRPr="007B6923">
        <w:rPr>
          <w:sz w:val="24"/>
          <w:szCs w:val="24"/>
          <w:lang w:val="sr-Cyrl-CS"/>
        </w:rPr>
        <w:t>Насеље “13.октобар“ у Реснику;</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Насеље “Варешка“; Миљаковац;</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Насеље “Петлово брдо“;</w:t>
      </w:r>
      <w:r w:rsidR="00AD0FBB" w:rsidRPr="004640BD">
        <w:rPr>
          <w:sz w:val="24"/>
          <w:szCs w:val="24"/>
          <w:lang w:val="sr-Cyrl-CS"/>
        </w:rPr>
        <w:t xml:space="preserve"> </w:t>
      </w:r>
    </w:p>
    <w:p w:rsidR="008F2740" w:rsidRPr="004640BD" w:rsidRDefault="008F2740" w:rsidP="00636FD1">
      <w:pPr>
        <w:numPr>
          <w:ilvl w:val="0"/>
          <w:numId w:val="7"/>
        </w:numPr>
        <w:spacing w:after="0" w:line="240" w:lineRule="auto"/>
        <w:ind w:left="142" w:hanging="142"/>
        <w:jc w:val="both"/>
        <w:rPr>
          <w:sz w:val="24"/>
          <w:szCs w:val="24"/>
          <w:lang w:val="sr-Latn-CS"/>
        </w:rPr>
      </w:pPr>
      <w:r w:rsidRPr="004640BD">
        <w:rPr>
          <w:sz w:val="24"/>
          <w:szCs w:val="24"/>
          <w:lang w:val="sr-Cyrl-CS"/>
        </w:rPr>
        <w:t>Насеље „Врбничка и Вишевачка“ у Раковици</w:t>
      </w:r>
      <w:r w:rsidR="00410A27" w:rsidRPr="004640BD">
        <w:rPr>
          <w:sz w:val="24"/>
          <w:szCs w:val="24"/>
          <w:lang w:val="sr-Cyrl-CS"/>
        </w:rPr>
        <w:t>.</w:t>
      </w:r>
    </w:p>
    <w:p w:rsidR="008F2740" w:rsidRPr="004640BD" w:rsidRDefault="008F2740" w:rsidP="008F2740">
      <w:pPr>
        <w:spacing w:after="0" w:line="240" w:lineRule="auto"/>
        <w:ind w:left="720"/>
        <w:jc w:val="both"/>
        <w:rPr>
          <w:sz w:val="24"/>
          <w:szCs w:val="24"/>
          <w:lang w:val="sr-Cyrl-CS"/>
        </w:rPr>
      </w:pPr>
    </w:p>
    <w:p w:rsidR="00C27B54" w:rsidRPr="004640BD" w:rsidRDefault="00636FD1" w:rsidP="00C23019">
      <w:pPr>
        <w:pStyle w:val="ListParagraph"/>
        <w:spacing w:after="0" w:line="240" w:lineRule="auto"/>
        <w:ind w:left="0"/>
        <w:jc w:val="both"/>
        <w:rPr>
          <w:sz w:val="24"/>
          <w:szCs w:val="24"/>
          <w:lang w:val="sr-Cyrl-CS"/>
        </w:rPr>
      </w:pPr>
      <w:r w:rsidRPr="004640BD">
        <w:rPr>
          <w:sz w:val="24"/>
          <w:szCs w:val="24"/>
          <w:lang w:val="sr-Cyrl-CS"/>
        </w:rPr>
        <w:t xml:space="preserve">Наведена ромска можемо поделити на три типа: </w:t>
      </w:r>
    </w:p>
    <w:p w:rsidR="00636FD1" w:rsidRPr="004640BD" w:rsidRDefault="00A66DFB" w:rsidP="00636FD1">
      <w:pPr>
        <w:numPr>
          <w:ilvl w:val="0"/>
          <w:numId w:val="7"/>
        </w:numPr>
        <w:spacing w:after="0" w:line="240" w:lineRule="auto"/>
        <w:ind w:left="142" w:hanging="142"/>
        <w:jc w:val="both"/>
        <w:rPr>
          <w:sz w:val="24"/>
          <w:szCs w:val="24"/>
          <w:lang w:val="sr-Latn-CS"/>
        </w:rPr>
      </w:pPr>
      <w:r>
        <w:rPr>
          <w:sz w:val="24"/>
          <w:szCs w:val="24"/>
          <w:lang w:val="sr-Cyrl-CS"/>
        </w:rPr>
        <w:t>Н</w:t>
      </w:r>
      <w:r w:rsidR="00636FD1" w:rsidRPr="004640BD">
        <w:rPr>
          <w:sz w:val="24"/>
          <w:szCs w:val="24"/>
          <w:lang w:val="sr-Cyrl-CS"/>
        </w:rPr>
        <w:t>еформалн</w:t>
      </w:r>
      <w:r w:rsidR="00C27B54" w:rsidRPr="004640BD">
        <w:rPr>
          <w:sz w:val="24"/>
          <w:szCs w:val="24"/>
          <w:lang w:val="sr-Cyrl-CS"/>
        </w:rPr>
        <w:t>а</w:t>
      </w:r>
      <w:r w:rsidR="00636FD1" w:rsidRPr="004640BD">
        <w:rPr>
          <w:sz w:val="24"/>
          <w:szCs w:val="24"/>
          <w:lang w:val="sr-Cyrl-CS"/>
        </w:rPr>
        <w:t xml:space="preserve"> н</w:t>
      </w:r>
      <w:r w:rsidR="00C27B54" w:rsidRPr="004640BD">
        <w:rPr>
          <w:sz w:val="24"/>
          <w:szCs w:val="24"/>
          <w:lang w:val="sr-Cyrl-CS"/>
        </w:rPr>
        <w:t>асеља</w:t>
      </w:r>
    </w:p>
    <w:p w:rsidR="00636FD1" w:rsidRPr="004640BD" w:rsidRDefault="00A66DFB" w:rsidP="00636FD1">
      <w:pPr>
        <w:numPr>
          <w:ilvl w:val="0"/>
          <w:numId w:val="7"/>
        </w:numPr>
        <w:spacing w:after="0" w:line="240" w:lineRule="auto"/>
        <w:ind w:left="142" w:hanging="142"/>
        <w:jc w:val="both"/>
        <w:rPr>
          <w:sz w:val="24"/>
          <w:szCs w:val="24"/>
          <w:lang w:val="sr-Latn-CS"/>
        </w:rPr>
      </w:pPr>
      <w:r>
        <w:rPr>
          <w:sz w:val="24"/>
          <w:szCs w:val="24"/>
          <w:lang w:val="sr-Cyrl-CS"/>
        </w:rPr>
        <w:t>Н</w:t>
      </w:r>
      <w:r w:rsidR="00636FD1" w:rsidRPr="004640BD">
        <w:rPr>
          <w:sz w:val="24"/>
          <w:szCs w:val="24"/>
          <w:lang w:val="sr-Cyrl-CS"/>
        </w:rPr>
        <w:t>асељ</w:t>
      </w:r>
      <w:r w:rsidR="00C27B54" w:rsidRPr="004640BD">
        <w:rPr>
          <w:sz w:val="24"/>
          <w:szCs w:val="24"/>
          <w:lang w:val="sr-Cyrl-CS"/>
        </w:rPr>
        <w:t>а</w:t>
      </w:r>
      <w:r w:rsidR="00636FD1" w:rsidRPr="004640BD">
        <w:rPr>
          <w:sz w:val="24"/>
          <w:szCs w:val="24"/>
          <w:lang w:val="sr-Cyrl-CS"/>
        </w:rPr>
        <w:t xml:space="preserve"> настал</w:t>
      </w:r>
      <w:r w:rsidR="00C27B54" w:rsidRPr="004640BD">
        <w:rPr>
          <w:sz w:val="24"/>
          <w:szCs w:val="24"/>
          <w:lang w:val="sr-Cyrl-CS"/>
        </w:rPr>
        <w:t>а</w:t>
      </w:r>
      <w:r w:rsidR="00636FD1" w:rsidRPr="004640BD">
        <w:rPr>
          <w:sz w:val="24"/>
          <w:szCs w:val="24"/>
          <w:lang w:val="sr-Cyrl-CS"/>
        </w:rPr>
        <w:t xml:space="preserve"> расељавањем са других локација </w:t>
      </w:r>
    </w:p>
    <w:p w:rsidR="00636FD1" w:rsidRPr="004640BD" w:rsidRDefault="00A66DFB" w:rsidP="00636FD1">
      <w:pPr>
        <w:numPr>
          <w:ilvl w:val="0"/>
          <w:numId w:val="7"/>
        </w:numPr>
        <w:spacing w:after="0" w:line="240" w:lineRule="auto"/>
        <w:ind w:left="142" w:hanging="142"/>
        <w:jc w:val="both"/>
        <w:rPr>
          <w:sz w:val="24"/>
          <w:szCs w:val="24"/>
          <w:lang w:val="sr-Latn-CS"/>
        </w:rPr>
      </w:pPr>
      <w:r>
        <w:rPr>
          <w:sz w:val="24"/>
          <w:szCs w:val="24"/>
          <w:lang w:val="sr-Cyrl-CS"/>
        </w:rPr>
        <w:t>О</w:t>
      </w:r>
      <w:r w:rsidR="00636FD1" w:rsidRPr="004640BD">
        <w:rPr>
          <w:sz w:val="24"/>
          <w:szCs w:val="24"/>
          <w:lang w:val="sr-Cyrl-CS"/>
        </w:rPr>
        <w:t>стала</w:t>
      </w:r>
    </w:p>
    <w:p w:rsidR="007B6923" w:rsidRDefault="007B6923" w:rsidP="00C23019">
      <w:pPr>
        <w:pStyle w:val="ListParagraph"/>
        <w:spacing w:after="0" w:line="240" w:lineRule="auto"/>
        <w:ind w:left="0"/>
        <w:jc w:val="both"/>
        <w:rPr>
          <w:b/>
          <w:sz w:val="24"/>
          <w:szCs w:val="24"/>
          <w:lang w:val="sr-Cyrl-CS"/>
        </w:rPr>
      </w:pPr>
    </w:p>
    <w:p w:rsidR="00636FD1" w:rsidRPr="004640BD" w:rsidRDefault="00C27B54" w:rsidP="00C23019">
      <w:pPr>
        <w:pStyle w:val="ListParagraph"/>
        <w:spacing w:after="0" w:line="240" w:lineRule="auto"/>
        <w:ind w:left="0"/>
        <w:jc w:val="both"/>
        <w:rPr>
          <w:b/>
          <w:sz w:val="24"/>
          <w:szCs w:val="24"/>
          <w:lang w:val="sr-Cyrl-CS"/>
        </w:rPr>
      </w:pPr>
      <w:r w:rsidRPr="004640BD">
        <w:rPr>
          <w:b/>
          <w:sz w:val="24"/>
          <w:szCs w:val="24"/>
          <w:lang w:val="sr-Cyrl-CS"/>
        </w:rPr>
        <w:t>Неформална насеља</w:t>
      </w:r>
    </w:p>
    <w:p w:rsidR="008F2740" w:rsidRPr="00AD0FBB" w:rsidRDefault="00AD0FBB" w:rsidP="00AD0FBB">
      <w:pPr>
        <w:spacing w:after="0" w:line="240" w:lineRule="auto"/>
        <w:jc w:val="both"/>
        <w:rPr>
          <w:sz w:val="24"/>
          <w:szCs w:val="24"/>
          <w:lang w:val="sr-Cyrl-CS"/>
        </w:rPr>
      </w:pPr>
      <w:r>
        <w:rPr>
          <w:sz w:val="24"/>
          <w:szCs w:val="24"/>
          <w:lang w:val="sr-Cyrl-CS"/>
        </w:rPr>
        <w:t>-</w:t>
      </w:r>
      <w:r w:rsidR="008F2740" w:rsidRPr="00AD0FBB">
        <w:rPr>
          <w:sz w:val="24"/>
          <w:szCs w:val="24"/>
          <w:lang w:val="sr-Cyrl-CS"/>
        </w:rPr>
        <w:t xml:space="preserve">Насеље </w:t>
      </w:r>
      <w:r w:rsidR="008F2740" w:rsidRPr="00AD0FBB">
        <w:rPr>
          <w:sz w:val="24"/>
          <w:szCs w:val="24"/>
          <w:lang w:val="sr-Latn-CS"/>
        </w:rPr>
        <w:t>“</w:t>
      </w:r>
      <w:r w:rsidR="008F2740" w:rsidRPr="00AD0FBB">
        <w:rPr>
          <w:sz w:val="24"/>
          <w:szCs w:val="24"/>
          <w:lang w:val="sr-Cyrl-CS"/>
        </w:rPr>
        <w:t>Вијадукт</w:t>
      </w:r>
      <w:r w:rsidR="008F2740" w:rsidRPr="00AD0FBB">
        <w:rPr>
          <w:sz w:val="24"/>
          <w:szCs w:val="24"/>
          <w:lang w:val="sr-Latn-CS"/>
        </w:rPr>
        <w:t>“ (</w:t>
      </w:r>
      <w:r w:rsidR="008F2740" w:rsidRPr="00AD0FBB">
        <w:rPr>
          <w:sz w:val="24"/>
          <w:szCs w:val="24"/>
          <w:lang w:val="sr-Cyrl-CS"/>
        </w:rPr>
        <w:t>Булевар Патријарха Павла</w:t>
      </w:r>
      <w:r w:rsidR="008F2740" w:rsidRPr="00AD0FBB">
        <w:rPr>
          <w:sz w:val="24"/>
          <w:szCs w:val="24"/>
          <w:lang w:val="sr-Latn-CS"/>
        </w:rPr>
        <w:t xml:space="preserve"> </w:t>
      </w:r>
      <w:r w:rsidR="008F2740" w:rsidRPr="00AD0FBB">
        <w:rPr>
          <w:sz w:val="24"/>
          <w:szCs w:val="24"/>
          <w:lang w:val="sr-Cyrl-CS"/>
        </w:rPr>
        <w:t>бр</w:t>
      </w:r>
      <w:r w:rsidR="008F2740" w:rsidRPr="00AD0FBB">
        <w:rPr>
          <w:sz w:val="24"/>
          <w:szCs w:val="24"/>
          <w:lang w:val="sr-Latn-CS"/>
        </w:rPr>
        <w:t>.40)</w:t>
      </w:r>
      <w:r w:rsidR="008F2740" w:rsidRPr="00AD0FBB">
        <w:rPr>
          <w:sz w:val="24"/>
          <w:szCs w:val="24"/>
          <w:lang w:val="sr-Cyrl-CS"/>
        </w:rPr>
        <w:t xml:space="preserve"> у Реснику</w:t>
      </w:r>
      <w:r w:rsidR="008F2740" w:rsidRPr="00AD0FBB">
        <w:rPr>
          <w:sz w:val="24"/>
          <w:szCs w:val="24"/>
          <w:lang w:val="sr-Latn-CS"/>
        </w:rPr>
        <w:t xml:space="preserve">, </w:t>
      </w:r>
      <w:r w:rsidR="008F2740" w:rsidRPr="00AD0FBB">
        <w:rPr>
          <w:sz w:val="24"/>
          <w:szCs w:val="24"/>
          <w:lang w:val="sr-Cyrl-CS"/>
        </w:rPr>
        <w:t xml:space="preserve">постоји </w:t>
      </w:r>
      <w:r w:rsidR="00C23019" w:rsidRPr="00AD0FBB">
        <w:rPr>
          <w:sz w:val="24"/>
          <w:szCs w:val="24"/>
          <w:lang w:val="sr-Cyrl-CS"/>
        </w:rPr>
        <w:t xml:space="preserve">већ </w:t>
      </w:r>
      <w:r w:rsidR="008F2740" w:rsidRPr="00AD0FBB">
        <w:rPr>
          <w:sz w:val="24"/>
          <w:szCs w:val="24"/>
          <w:lang w:val="sr-Cyrl-CS"/>
        </w:rPr>
        <w:t>10</w:t>
      </w:r>
      <w:r w:rsidR="008F2740" w:rsidRPr="00AD0FBB">
        <w:rPr>
          <w:sz w:val="24"/>
          <w:szCs w:val="24"/>
          <w:lang w:val="sr-Latn-CS"/>
        </w:rPr>
        <w:t xml:space="preserve"> </w:t>
      </w:r>
      <w:r w:rsidR="008F2740" w:rsidRPr="00AD0FBB">
        <w:rPr>
          <w:sz w:val="24"/>
          <w:szCs w:val="24"/>
          <w:lang w:val="sr-Cyrl-CS"/>
        </w:rPr>
        <w:t>година</w:t>
      </w:r>
      <w:r w:rsidR="00636FD1" w:rsidRPr="00AD0FBB">
        <w:rPr>
          <w:sz w:val="24"/>
          <w:szCs w:val="24"/>
          <w:lang w:val="sr-Cyrl-CS"/>
        </w:rPr>
        <w:t xml:space="preserve"> и </w:t>
      </w:r>
      <w:r w:rsidR="008F2740" w:rsidRPr="00AD0FBB">
        <w:rPr>
          <w:sz w:val="24"/>
          <w:szCs w:val="24"/>
          <w:lang w:val="sr-Cyrl-CS"/>
        </w:rPr>
        <w:t xml:space="preserve">настало </w:t>
      </w:r>
      <w:r w:rsidR="00636FD1" w:rsidRPr="00AD0FBB">
        <w:rPr>
          <w:sz w:val="24"/>
          <w:szCs w:val="24"/>
          <w:lang w:val="sr-Cyrl-CS"/>
        </w:rPr>
        <w:t xml:space="preserve">је </w:t>
      </w:r>
      <w:r w:rsidR="008F2740" w:rsidRPr="00AD0FBB">
        <w:rPr>
          <w:sz w:val="24"/>
          <w:szCs w:val="24"/>
          <w:lang w:val="sr-Cyrl-CS"/>
        </w:rPr>
        <w:t xml:space="preserve">заузимањем слободних барака </w:t>
      </w:r>
      <w:r w:rsidR="00C23019" w:rsidRPr="00AD0FBB">
        <w:rPr>
          <w:sz w:val="24"/>
          <w:szCs w:val="24"/>
          <w:lang w:val="sr-Cyrl-CS"/>
        </w:rPr>
        <w:t xml:space="preserve">некадашњег </w:t>
      </w:r>
      <w:r w:rsidR="008F2740" w:rsidRPr="00AD0FBB">
        <w:rPr>
          <w:sz w:val="24"/>
          <w:szCs w:val="24"/>
          <w:lang w:val="sr-Cyrl-CS"/>
        </w:rPr>
        <w:t>предузећа „Вијадукт“.</w:t>
      </w:r>
      <w:r w:rsidR="00942497" w:rsidRPr="00AD0FBB">
        <w:rPr>
          <w:sz w:val="24"/>
          <w:szCs w:val="24"/>
          <w:lang w:val="sr-Cyrl-CS"/>
        </w:rPr>
        <w:t xml:space="preserve"> </w:t>
      </w:r>
      <w:r w:rsidR="00E536E6">
        <w:rPr>
          <w:sz w:val="24"/>
          <w:szCs w:val="24"/>
          <w:lang w:val="sr-Cyrl-CS"/>
        </w:rPr>
        <w:t>Карактерише га потпуно правно нерегулисан статус</w:t>
      </w:r>
      <w:r w:rsidR="00942497" w:rsidRPr="00AD0FBB">
        <w:rPr>
          <w:sz w:val="24"/>
          <w:szCs w:val="24"/>
          <w:lang w:val="sr-Cyrl-CS"/>
        </w:rPr>
        <w:t>.</w:t>
      </w:r>
      <w:r w:rsidR="00E536E6">
        <w:rPr>
          <w:sz w:val="24"/>
          <w:szCs w:val="24"/>
          <w:lang w:val="sr-Cyrl-CS"/>
        </w:rPr>
        <w:t xml:space="preserve"> </w:t>
      </w:r>
    </w:p>
    <w:p w:rsidR="008F2740" w:rsidRDefault="00AD0FBB" w:rsidP="000054C4">
      <w:pPr>
        <w:pStyle w:val="ListParagraph"/>
        <w:spacing w:after="0" w:line="240" w:lineRule="auto"/>
        <w:ind w:left="0"/>
        <w:jc w:val="both"/>
        <w:rPr>
          <w:sz w:val="24"/>
          <w:szCs w:val="24"/>
          <w:lang w:val="sr-Cyrl-CS"/>
        </w:rPr>
      </w:pPr>
      <w:r>
        <w:rPr>
          <w:sz w:val="24"/>
          <w:szCs w:val="24"/>
          <w:lang w:val="sr-Cyrl-CS"/>
        </w:rPr>
        <w:t>-</w:t>
      </w:r>
      <w:r w:rsidR="008F2740">
        <w:rPr>
          <w:sz w:val="24"/>
          <w:szCs w:val="24"/>
          <w:lang w:val="sr-Cyrl-CS"/>
        </w:rPr>
        <w:t xml:space="preserve">Насеље у улици Булевар Патријарха Димитрија </w:t>
      </w:r>
      <w:r w:rsidR="008F2740" w:rsidRPr="00711832">
        <w:rPr>
          <w:sz w:val="24"/>
          <w:szCs w:val="24"/>
          <w:lang w:val="sr-Latn-CS"/>
        </w:rPr>
        <w:t xml:space="preserve">57a, </w:t>
      </w:r>
      <w:r w:rsidR="00E45F4A">
        <w:rPr>
          <w:sz w:val="24"/>
          <w:szCs w:val="24"/>
          <w:lang w:val="sr-Cyrl-CS"/>
        </w:rPr>
        <w:t>с</w:t>
      </w:r>
      <w:r w:rsidR="008F2740">
        <w:rPr>
          <w:sz w:val="24"/>
          <w:szCs w:val="24"/>
          <w:lang w:val="sr-Cyrl-CS"/>
        </w:rPr>
        <w:t>пада у тип неформалног ромског насеља, насталог као доградња кућа од слабог материјала, поред  лега</w:t>
      </w:r>
      <w:r w:rsidR="00E536E6">
        <w:rPr>
          <w:sz w:val="24"/>
          <w:szCs w:val="24"/>
          <w:lang w:val="sr-Cyrl-CS"/>
        </w:rPr>
        <w:t>лно добијеног општинског стана.</w:t>
      </w:r>
    </w:p>
    <w:p w:rsidR="00C27B54" w:rsidRPr="00E536E6" w:rsidRDefault="00C27B54" w:rsidP="00C27B54">
      <w:pPr>
        <w:spacing w:after="0" w:line="240" w:lineRule="auto"/>
        <w:jc w:val="both"/>
        <w:rPr>
          <w:b/>
          <w:sz w:val="24"/>
          <w:szCs w:val="24"/>
          <w:lang w:val="sr-Latn-CS"/>
        </w:rPr>
      </w:pPr>
    </w:p>
    <w:p w:rsidR="00C27B54" w:rsidRPr="00C27B54" w:rsidRDefault="00C27B54" w:rsidP="00C27B54">
      <w:pPr>
        <w:spacing w:after="0" w:line="240" w:lineRule="auto"/>
        <w:jc w:val="both"/>
        <w:rPr>
          <w:b/>
          <w:sz w:val="24"/>
          <w:szCs w:val="24"/>
          <w:lang w:val="sr-Latn-CS"/>
        </w:rPr>
      </w:pPr>
      <w:r w:rsidRPr="00C27B54">
        <w:rPr>
          <w:b/>
          <w:sz w:val="24"/>
          <w:szCs w:val="24"/>
          <w:lang w:val="sr-Cyrl-CS"/>
        </w:rPr>
        <w:t xml:space="preserve">Насеља настала расељавањем са других локација </w:t>
      </w:r>
    </w:p>
    <w:p w:rsidR="00942497" w:rsidRDefault="00FC3E55" w:rsidP="00C23019">
      <w:pPr>
        <w:pStyle w:val="ListParagraph"/>
        <w:spacing w:after="0" w:line="240" w:lineRule="auto"/>
        <w:ind w:left="0"/>
        <w:jc w:val="both"/>
        <w:rPr>
          <w:sz w:val="24"/>
          <w:szCs w:val="24"/>
          <w:lang w:val="sr-Cyrl-CS"/>
        </w:rPr>
      </w:pPr>
      <w:r>
        <w:rPr>
          <w:sz w:val="24"/>
          <w:szCs w:val="24"/>
          <w:lang w:val="sr-Cyrl-CS"/>
        </w:rPr>
        <w:t>-</w:t>
      </w:r>
      <w:r w:rsidR="008F2740">
        <w:rPr>
          <w:sz w:val="24"/>
          <w:szCs w:val="24"/>
          <w:lang w:val="sr-Cyrl-CS"/>
        </w:rPr>
        <w:t>Насеље Летићева</w:t>
      </w:r>
      <w:r w:rsidR="008F2740" w:rsidRPr="00B21FC5">
        <w:rPr>
          <w:sz w:val="24"/>
          <w:szCs w:val="24"/>
          <w:lang w:val="sr-Latn-CS"/>
        </w:rPr>
        <w:t xml:space="preserve"> 2-4</w:t>
      </w:r>
      <w:r w:rsidR="008F2740">
        <w:rPr>
          <w:sz w:val="24"/>
          <w:szCs w:val="24"/>
          <w:lang w:val="sr-Cyrl-CS"/>
        </w:rPr>
        <w:t xml:space="preserve"> у Кијеву</w:t>
      </w:r>
    </w:p>
    <w:p w:rsidR="00942497" w:rsidRDefault="00FC3E55" w:rsidP="00C23019">
      <w:pPr>
        <w:pStyle w:val="ListParagraph"/>
        <w:spacing w:after="0" w:line="240" w:lineRule="auto"/>
        <w:ind w:left="0"/>
        <w:jc w:val="both"/>
        <w:rPr>
          <w:sz w:val="24"/>
          <w:szCs w:val="24"/>
          <w:lang w:val="sr-Cyrl-CS"/>
        </w:rPr>
      </w:pPr>
      <w:r>
        <w:rPr>
          <w:sz w:val="24"/>
          <w:szCs w:val="24"/>
          <w:lang w:val="sr-Cyrl-CS"/>
        </w:rPr>
        <w:t>-</w:t>
      </w:r>
      <w:r w:rsidR="00942497">
        <w:rPr>
          <w:sz w:val="24"/>
          <w:szCs w:val="24"/>
          <w:lang w:val="sr-Cyrl-CS"/>
        </w:rPr>
        <w:t xml:space="preserve">Насеље </w:t>
      </w:r>
      <w:r w:rsidR="008F2740">
        <w:rPr>
          <w:sz w:val="24"/>
          <w:szCs w:val="24"/>
          <w:lang w:val="sr-Cyrl-CS"/>
        </w:rPr>
        <w:t>Сунчани брег-контејнери у Реснику</w:t>
      </w:r>
    </w:p>
    <w:p w:rsidR="008F2740" w:rsidRDefault="00942497" w:rsidP="00C23019">
      <w:pPr>
        <w:pStyle w:val="ListParagraph"/>
        <w:spacing w:after="0" w:line="240" w:lineRule="auto"/>
        <w:ind w:left="0"/>
        <w:jc w:val="both"/>
        <w:rPr>
          <w:sz w:val="24"/>
          <w:szCs w:val="24"/>
          <w:lang w:val="sr-Cyrl-CS"/>
        </w:rPr>
      </w:pPr>
      <w:r>
        <w:rPr>
          <w:sz w:val="24"/>
          <w:szCs w:val="24"/>
          <w:lang w:val="sr-Cyrl-CS"/>
        </w:rPr>
        <w:t xml:space="preserve">Ова насеља </w:t>
      </w:r>
      <w:r w:rsidR="008F2740">
        <w:rPr>
          <w:sz w:val="24"/>
          <w:szCs w:val="24"/>
          <w:lang w:val="sr-Cyrl-CS"/>
        </w:rPr>
        <w:t xml:space="preserve">су настала расељавањем Рома </w:t>
      </w:r>
      <w:r>
        <w:rPr>
          <w:sz w:val="24"/>
          <w:szCs w:val="24"/>
          <w:lang w:val="sr-Cyrl-CS"/>
        </w:rPr>
        <w:t xml:space="preserve">са других локација, </w:t>
      </w:r>
      <w:r w:rsidR="00E45F4A">
        <w:rPr>
          <w:sz w:val="24"/>
          <w:szCs w:val="24"/>
          <w:lang w:val="sr-Cyrl-CS"/>
        </w:rPr>
        <w:t xml:space="preserve">где Роми живе </w:t>
      </w:r>
      <w:r w:rsidR="008F2740">
        <w:rPr>
          <w:sz w:val="24"/>
          <w:szCs w:val="24"/>
          <w:lang w:val="sr-Cyrl-CS"/>
        </w:rPr>
        <w:t xml:space="preserve">у мобилним стамбеним јединицама које је обезбедила Градска управа Града Београда. </w:t>
      </w:r>
    </w:p>
    <w:p w:rsidR="00AD0FBB" w:rsidRDefault="00AD0FBB" w:rsidP="00C23019">
      <w:pPr>
        <w:pStyle w:val="ListParagraph"/>
        <w:spacing w:after="0" w:line="240" w:lineRule="auto"/>
        <w:ind w:left="0"/>
        <w:jc w:val="both"/>
        <w:rPr>
          <w:sz w:val="24"/>
          <w:szCs w:val="24"/>
          <w:lang w:val="sr-Cyrl-CS"/>
        </w:rPr>
      </w:pPr>
    </w:p>
    <w:p w:rsidR="00AD0FBB" w:rsidRPr="00AD0FBB" w:rsidRDefault="00AD0FBB" w:rsidP="00C23019">
      <w:pPr>
        <w:pStyle w:val="ListParagraph"/>
        <w:spacing w:after="0" w:line="240" w:lineRule="auto"/>
        <w:ind w:left="0"/>
        <w:jc w:val="both"/>
        <w:rPr>
          <w:b/>
          <w:sz w:val="24"/>
          <w:szCs w:val="24"/>
          <w:lang w:val="sr-Cyrl-CS"/>
        </w:rPr>
      </w:pPr>
      <w:r w:rsidRPr="00AD0FBB">
        <w:rPr>
          <w:b/>
          <w:sz w:val="24"/>
          <w:szCs w:val="24"/>
          <w:lang w:val="sr-Cyrl-CS"/>
        </w:rPr>
        <w:t>Остала насеља</w:t>
      </w:r>
    </w:p>
    <w:p w:rsidR="00905DF7" w:rsidRDefault="00410A27" w:rsidP="00C23019">
      <w:pPr>
        <w:pStyle w:val="ListParagraph"/>
        <w:spacing w:after="0" w:line="240" w:lineRule="auto"/>
        <w:ind w:left="0"/>
        <w:jc w:val="both"/>
        <w:rPr>
          <w:sz w:val="24"/>
          <w:szCs w:val="24"/>
          <w:lang w:val="sr-Cyrl-CS"/>
        </w:rPr>
      </w:pPr>
      <w:r>
        <w:rPr>
          <w:sz w:val="24"/>
          <w:szCs w:val="24"/>
          <w:lang w:val="sr-Cyrl-CS"/>
        </w:rPr>
        <w:t xml:space="preserve">Остала насеља су </w:t>
      </w:r>
      <w:r w:rsidR="00FC3E55">
        <w:rPr>
          <w:sz w:val="24"/>
          <w:szCs w:val="24"/>
          <w:lang w:val="sr-Cyrl-CS"/>
        </w:rPr>
        <w:t xml:space="preserve">насеља </w:t>
      </w:r>
      <w:r>
        <w:rPr>
          <w:sz w:val="24"/>
          <w:szCs w:val="24"/>
          <w:lang w:val="sr-Cyrl-CS"/>
        </w:rPr>
        <w:t>старијег типа</w:t>
      </w:r>
      <w:r w:rsidR="00E536E6">
        <w:rPr>
          <w:sz w:val="24"/>
          <w:szCs w:val="24"/>
          <w:lang w:val="sr-Cyrl-CS"/>
        </w:rPr>
        <w:t xml:space="preserve">, са </w:t>
      </w:r>
      <w:r w:rsidR="00346F9A">
        <w:rPr>
          <w:sz w:val="24"/>
          <w:szCs w:val="24"/>
          <w:lang w:val="sr-Cyrl-CS"/>
        </w:rPr>
        <w:t xml:space="preserve">потпуно или </w:t>
      </w:r>
      <w:r w:rsidR="00E536E6">
        <w:rPr>
          <w:sz w:val="24"/>
          <w:szCs w:val="24"/>
          <w:lang w:val="sr-Cyrl-CS"/>
        </w:rPr>
        <w:t>делимично сређеним</w:t>
      </w:r>
      <w:r w:rsidR="00346F9A" w:rsidRPr="00346F9A">
        <w:rPr>
          <w:sz w:val="24"/>
          <w:szCs w:val="24"/>
          <w:lang w:val="sr-Cyrl-CS"/>
        </w:rPr>
        <w:t xml:space="preserve"> </w:t>
      </w:r>
      <w:r w:rsidR="00E536E6">
        <w:rPr>
          <w:sz w:val="24"/>
          <w:szCs w:val="24"/>
          <w:lang w:val="sr-Cyrl-CS"/>
        </w:rPr>
        <w:t xml:space="preserve"> правним статусом</w:t>
      </w:r>
      <w:r w:rsidR="00905DF7">
        <w:rPr>
          <w:sz w:val="24"/>
          <w:szCs w:val="24"/>
          <w:lang w:val="sr-Cyrl-CS"/>
        </w:rPr>
        <w:t>.</w:t>
      </w:r>
    </w:p>
    <w:p w:rsidR="00410A27" w:rsidRDefault="00410A27" w:rsidP="00C23019">
      <w:pPr>
        <w:pStyle w:val="ListParagraph"/>
        <w:spacing w:after="0" w:line="240" w:lineRule="auto"/>
        <w:ind w:left="0"/>
        <w:jc w:val="both"/>
        <w:rPr>
          <w:sz w:val="24"/>
          <w:szCs w:val="24"/>
          <w:lang w:val="sr-Cyrl-CS"/>
        </w:rPr>
      </w:pPr>
    </w:p>
    <w:p w:rsidR="00D706BA" w:rsidRPr="003F339C" w:rsidRDefault="00D706BA" w:rsidP="00D706BA">
      <w:pPr>
        <w:pStyle w:val="Default"/>
        <w:jc w:val="both"/>
        <w:rPr>
          <w:rFonts w:asciiTheme="minorHAnsi" w:hAnsiTheme="minorHAnsi"/>
          <w:color w:val="auto"/>
          <w:lang w:val="sr-Cyrl-CS"/>
        </w:rPr>
      </w:pPr>
      <w:r w:rsidRPr="00FF7E37">
        <w:rPr>
          <w:rFonts w:asciiTheme="minorHAnsi" w:hAnsiTheme="minorHAnsi"/>
          <w:b/>
          <w:bCs/>
          <w:color w:val="auto"/>
          <w:lang w:val="sr-Cyrl-CS"/>
        </w:rPr>
        <w:t>Основни циљ А</w:t>
      </w:r>
      <w:r w:rsidRPr="00FF7E37">
        <w:rPr>
          <w:rFonts w:asciiTheme="minorHAnsi" w:hAnsiTheme="minorHAnsi"/>
          <w:b/>
          <w:color w:val="auto"/>
          <w:lang w:val="sr-Cyrl-CS"/>
        </w:rPr>
        <w:t>кционог плана</w:t>
      </w:r>
      <w:r w:rsidRPr="003F339C">
        <w:rPr>
          <w:rFonts w:asciiTheme="minorHAnsi" w:hAnsiTheme="minorHAnsi"/>
          <w:color w:val="auto"/>
          <w:lang w:val="sr-Cyrl-CS"/>
        </w:rPr>
        <w:t xml:space="preserve"> </w:t>
      </w:r>
      <w:r w:rsidRPr="00D706BA">
        <w:rPr>
          <w:rFonts w:asciiTheme="minorHAnsi" w:hAnsiTheme="minorHAnsi"/>
          <w:b/>
          <w:color w:val="auto"/>
          <w:lang w:val="sr-Cyrl-CS"/>
        </w:rPr>
        <w:t>ГО Раковица</w:t>
      </w:r>
      <w:r>
        <w:rPr>
          <w:rFonts w:asciiTheme="minorHAnsi" w:hAnsiTheme="minorHAnsi"/>
          <w:color w:val="auto"/>
          <w:lang w:val="sr-Cyrl-CS"/>
        </w:rPr>
        <w:t xml:space="preserve"> </w:t>
      </w:r>
      <w:r w:rsidRPr="003F339C">
        <w:rPr>
          <w:rFonts w:asciiTheme="minorHAnsi" w:hAnsiTheme="minorHAnsi"/>
          <w:color w:val="auto"/>
          <w:lang w:val="sr-Cyrl-CS"/>
        </w:rPr>
        <w:t>је унапређ</w:t>
      </w:r>
      <w:r w:rsidR="00207EAC">
        <w:rPr>
          <w:rFonts w:asciiTheme="minorHAnsi" w:hAnsiTheme="minorHAnsi"/>
          <w:color w:val="auto"/>
          <w:lang w:val="sr-Cyrl-CS"/>
        </w:rPr>
        <w:t>ива</w:t>
      </w:r>
      <w:r w:rsidRPr="003F339C">
        <w:rPr>
          <w:rFonts w:asciiTheme="minorHAnsi" w:hAnsiTheme="minorHAnsi"/>
          <w:color w:val="auto"/>
          <w:lang w:val="sr-Cyrl-CS"/>
        </w:rPr>
        <w:t xml:space="preserve">ње услова становања </w:t>
      </w:r>
      <w:r w:rsidR="00346F9A">
        <w:rPr>
          <w:rFonts w:asciiTheme="minorHAnsi" w:hAnsiTheme="minorHAnsi"/>
          <w:color w:val="auto"/>
          <w:lang w:val="sr-Cyrl-CS"/>
        </w:rPr>
        <w:t xml:space="preserve">Рома у </w:t>
      </w:r>
      <w:r w:rsidR="00207EAC">
        <w:rPr>
          <w:rFonts w:asciiTheme="minorHAnsi" w:hAnsiTheme="minorHAnsi"/>
          <w:color w:val="auto"/>
          <w:lang w:val="sr-Cyrl-CS"/>
        </w:rPr>
        <w:t xml:space="preserve"> </w:t>
      </w:r>
      <w:r w:rsidRPr="003F339C">
        <w:rPr>
          <w:rFonts w:asciiTheme="minorHAnsi" w:hAnsiTheme="minorHAnsi"/>
          <w:color w:val="auto"/>
          <w:lang w:val="sr-Cyrl-CS"/>
        </w:rPr>
        <w:t xml:space="preserve"> ромски</w:t>
      </w:r>
      <w:r w:rsidR="00346F9A">
        <w:rPr>
          <w:rFonts w:asciiTheme="minorHAnsi" w:hAnsiTheme="minorHAnsi"/>
          <w:color w:val="auto"/>
          <w:lang w:val="sr-Cyrl-CS"/>
        </w:rPr>
        <w:t>м</w:t>
      </w:r>
      <w:r w:rsidRPr="003F339C">
        <w:rPr>
          <w:rFonts w:asciiTheme="minorHAnsi" w:hAnsiTheme="minorHAnsi"/>
          <w:color w:val="auto"/>
          <w:lang w:val="sr-Cyrl-CS"/>
        </w:rPr>
        <w:t xml:space="preserve"> насељ</w:t>
      </w:r>
      <w:r w:rsidR="00346F9A">
        <w:rPr>
          <w:rFonts w:asciiTheme="minorHAnsi" w:hAnsiTheme="minorHAnsi"/>
          <w:color w:val="auto"/>
          <w:lang w:val="sr-Cyrl-CS"/>
        </w:rPr>
        <w:t>има и њиховим стамбеним јединицама</w:t>
      </w:r>
      <w:r w:rsidRPr="003F339C">
        <w:rPr>
          <w:rFonts w:asciiTheme="minorHAnsi" w:hAnsiTheme="minorHAnsi"/>
          <w:color w:val="auto"/>
          <w:lang w:val="sr-Cyrl-CS"/>
        </w:rPr>
        <w:t xml:space="preserve">. </w:t>
      </w:r>
    </w:p>
    <w:p w:rsidR="00D84E0C" w:rsidRDefault="00D84E0C" w:rsidP="003F339C">
      <w:pPr>
        <w:pStyle w:val="Default"/>
        <w:rPr>
          <w:rFonts w:asciiTheme="minorHAnsi" w:hAnsiTheme="minorHAnsi" w:cstheme="minorBidi"/>
          <w:color w:val="auto"/>
          <w:lang w:val="sr-Cyrl-CS"/>
        </w:rPr>
      </w:pPr>
    </w:p>
    <w:p w:rsidR="00D706BA" w:rsidRDefault="00D706BA" w:rsidP="003F339C">
      <w:pPr>
        <w:pStyle w:val="Default"/>
        <w:rPr>
          <w:rFonts w:asciiTheme="minorHAnsi" w:hAnsiTheme="minorHAnsi" w:cstheme="minorBidi"/>
          <w:color w:val="auto"/>
          <w:lang w:val="sr-Cyrl-CS"/>
        </w:rPr>
      </w:pPr>
    </w:p>
    <w:p w:rsidR="00FF7E37" w:rsidRPr="002D119E" w:rsidRDefault="00FF7E37" w:rsidP="00FF7E37">
      <w:pPr>
        <w:pStyle w:val="Default"/>
        <w:rPr>
          <w:rFonts w:asciiTheme="minorHAnsi" w:hAnsiTheme="minorHAnsi"/>
          <w:u w:val="single"/>
          <w:lang w:val="sr-Cyrl-CS"/>
        </w:rPr>
      </w:pPr>
      <w:r w:rsidRPr="002D119E">
        <w:rPr>
          <w:rFonts w:asciiTheme="minorHAnsi" w:hAnsiTheme="minorHAnsi"/>
          <w:b/>
          <w:bCs/>
          <w:u w:val="single"/>
          <w:lang w:val="sr-Cyrl-CS"/>
        </w:rPr>
        <w:t>АКЦИОНИ ПЛАН ЗА УНАПРЕЂ</w:t>
      </w:r>
      <w:r w:rsidR="00363212" w:rsidRPr="002D119E">
        <w:rPr>
          <w:rFonts w:asciiTheme="minorHAnsi" w:hAnsiTheme="minorHAnsi"/>
          <w:b/>
          <w:bCs/>
          <w:u w:val="single"/>
          <w:lang w:val="sr-Cyrl-CS"/>
        </w:rPr>
        <w:t>ИВАЊЕ</w:t>
      </w:r>
      <w:r w:rsidRPr="002D119E">
        <w:rPr>
          <w:rFonts w:asciiTheme="minorHAnsi" w:hAnsiTheme="minorHAnsi"/>
          <w:b/>
          <w:bCs/>
          <w:u w:val="single"/>
          <w:lang w:val="sr-Cyrl-CS"/>
        </w:rPr>
        <w:t xml:space="preserve"> ЗАПОШЉАВАЊА</w:t>
      </w:r>
      <w:r w:rsidR="006B0961" w:rsidRPr="002D119E">
        <w:rPr>
          <w:rFonts w:asciiTheme="minorHAnsi" w:hAnsiTheme="minorHAnsi"/>
          <w:b/>
          <w:bCs/>
          <w:u w:val="single"/>
          <w:lang w:val="sr-Cyrl-CS"/>
        </w:rPr>
        <w:t xml:space="preserve"> РОМА</w:t>
      </w:r>
      <w:r w:rsidRPr="002D119E">
        <w:rPr>
          <w:rFonts w:asciiTheme="minorHAnsi" w:hAnsiTheme="minorHAnsi"/>
          <w:b/>
          <w:bCs/>
          <w:i/>
          <w:iCs/>
          <w:u w:val="single"/>
          <w:lang w:val="sr-Cyrl-CS"/>
        </w:rPr>
        <w:t xml:space="preserve"> </w:t>
      </w:r>
    </w:p>
    <w:p w:rsidR="00BB5647" w:rsidRPr="00BB5647" w:rsidRDefault="00BB5647" w:rsidP="00FF7E37">
      <w:pPr>
        <w:pStyle w:val="Default"/>
        <w:rPr>
          <w:rFonts w:asciiTheme="minorHAnsi" w:hAnsiTheme="minorHAnsi"/>
          <w:lang w:val="sr-Cyrl-CS"/>
        </w:rPr>
      </w:pPr>
    </w:p>
    <w:p w:rsidR="00FF7E37" w:rsidRPr="008C684B" w:rsidRDefault="00FF7E37" w:rsidP="00FF7E37">
      <w:pPr>
        <w:pStyle w:val="Default"/>
        <w:rPr>
          <w:rFonts w:asciiTheme="minorHAnsi" w:hAnsiTheme="minorHAnsi"/>
          <w:b/>
          <w:lang w:val="sr-Cyrl-CS"/>
        </w:rPr>
      </w:pPr>
      <w:r w:rsidRPr="008C684B">
        <w:rPr>
          <w:rFonts w:asciiTheme="minorHAnsi" w:hAnsiTheme="minorHAnsi"/>
          <w:b/>
          <w:lang w:val="sr-Cyrl-CS"/>
        </w:rPr>
        <w:t xml:space="preserve">Међународни правни оквир </w:t>
      </w:r>
    </w:p>
    <w:p w:rsidR="00AC18B9" w:rsidRDefault="00FF7E37" w:rsidP="00BB5647">
      <w:pPr>
        <w:pStyle w:val="Default"/>
        <w:jc w:val="both"/>
        <w:rPr>
          <w:rFonts w:asciiTheme="minorHAnsi" w:hAnsiTheme="minorHAnsi"/>
          <w:color w:val="auto"/>
          <w:lang w:val="sr-Cyrl-CS"/>
        </w:rPr>
      </w:pPr>
      <w:r w:rsidRPr="00E45F4A">
        <w:rPr>
          <w:rFonts w:asciiTheme="minorHAnsi" w:hAnsiTheme="minorHAnsi"/>
          <w:i/>
          <w:color w:val="auto"/>
          <w:lang w:val="sr-Cyrl-CS"/>
        </w:rPr>
        <w:t>Препорука о унапређењу економског положаја и запошљавања Рома/Цигана и лица без сталног боравка у Европи</w:t>
      </w:r>
      <w:r w:rsidR="00E45F4A">
        <w:rPr>
          <w:rFonts w:asciiTheme="minorHAnsi" w:hAnsiTheme="minorHAnsi"/>
          <w:color w:val="auto"/>
          <w:lang w:val="sr-Cyrl-CS"/>
        </w:rPr>
        <w:t>;</w:t>
      </w:r>
      <w:r w:rsidRPr="004640BD">
        <w:rPr>
          <w:rFonts w:asciiTheme="minorHAnsi" w:hAnsiTheme="minorHAnsi"/>
          <w:color w:val="auto"/>
          <w:lang w:val="sr-Cyrl-CS"/>
        </w:rPr>
        <w:t xml:space="preserve"> </w:t>
      </w:r>
      <w:r w:rsidRPr="00AC18B9">
        <w:rPr>
          <w:rFonts w:asciiTheme="minorHAnsi" w:hAnsiTheme="minorHAnsi"/>
          <w:i/>
          <w:color w:val="auto"/>
          <w:lang w:val="sr-Cyrl-CS"/>
        </w:rPr>
        <w:t>Директива за примену начела равноправног третмана лица без обзира на расно и етничко порекло</w:t>
      </w:r>
      <w:r w:rsidR="00AC18B9" w:rsidRPr="00AC18B9">
        <w:rPr>
          <w:rFonts w:asciiTheme="minorHAnsi" w:hAnsiTheme="minorHAnsi"/>
          <w:i/>
          <w:color w:val="auto"/>
          <w:lang w:val="sr-Cyrl-CS"/>
        </w:rPr>
        <w:t>-Савета Европске уније</w:t>
      </w:r>
      <w:r w:rsidR="00AC18B9">
        <w:rPr>
          <w:rFonts w:asciiTheme="minorHAnsi" w:hAnsiTheme="minorHAnsi"/>
          <w:color w:val="auto"/>
          <w:lang w:val="sr-Cyrl-CS"/>
        </w:rPr>
        <w:t>;</w:t>
      </w:r>
      <w:r w:rsidRPr="004640BD">
        <w:rPr>
          <w:rFonts w:asciiTheme="minorHAnsi" w:hAnsiTheme="minorHAnsi"/>
          <w:color w:val="auto"/>
          <w:lang w:val="sr-Cyrl-CS"/>
        </w:rPr>
        <w:t xml:space="preserve"> </w:t>
      </w:r>
      <w:r w:rsidR="00AC18B9" w:rsidRPr="00AC18B9">
        <w:rPr>
          <w:rFonts w:asciiTheme="minorHAnsi" w:hAnsiTheme="minorHAnsi"/>
          <w:i/>
          <w:color w:val="auto"/>
          <w:lang w:val="sr-Cyrl-CS"/>
        </w:rPr>
        <w:t>Р</w:t>
      </w:r>
      <w:r w:rsidRPr="00AC18B9">
        <w:rPr>
          <w:rFonts w:asciiTheme="minorHAnsi" w:hAnsiTheme="minorHAnsi"/>
          <w:i/>
          <w:color w:val="auto"/>
          <w:lang w:val="sr-Cyrl-CS"/>
        </w:rPr>
        <w:t>уководећа начела за побољшање положаја Рома</w:t>
      </w:r>
      <w:r w:rsidR="00AC18B9">
        <w:rPr>
          <w:rFonts w:asciiTheme="minorHAnsi" w:hAnsiTheme="minorHAnsi"/>
          <w:color w:val="auto"/>
          <w:lang w:val="sr-Cyrl-CS"/>
        </w:rPr>
        <w:t>;</w:t>
      </w:r>
      <w:r w:rsidRPr="004640BD">
        <w:rPr>
          <w:rFonts w:asciiTheme="minorHAnsi" w:hAnsiTheme="minorHAnsi"/>
          <w:color w:val="auto"/>
          <w:lang w:val="sr-Cyrl-CS"/>
        </w:rPr>
        <w:t xml:space="preserve"> </w:t>
      </w:r>
      <w:r w:rsidRPr="00AC18B9">
        <w:rPr>
          <w:rFonts w:asciiTheme="minorHAnsi" w:hAnsiTheme="minorHAnsi"/>
          <w:i/>
          <w:color w:val="auto"/>
          <w:lang w:val="sr-Cyrl-CS"/>
        </w:rPr>
        <w:t>Међународни пакт о економским, социјалним и културним</w:t>
      </w:r>
      <w:r w:rsidR="00AC18B9">
        <w:rPr>
          <w:rFonts w:asciiTheme="minorHAnsi" w:hAnsiTheme="minorHAnsi"/>
          <w:i/>
          <w:color w:val="auto"/>
          <w:lang w:val="sr-Cyrl-CS"/>
        </w:rPr>
        <w:t xml:space="preserve"> правима.</w:t>
      </w:r>
      <w:r w:rsidRPr="004640BD">
        <w:rPr>
          <w:rFonts w:asciiTheme="minorHAnsi" w:hAnsiTheme="minorHAnsi"/>
          <w:color w:val="auto"/>
          <w:lang w:val="sr-Cyrl-CS"/>
        </w:rPr>
        <w:t xml:space="preserve"> </w:t>
      </w:r>
    </w:p>
    <w:p w:rsidR="00FF7E37" w:rsidRPr="004640BD" w:rsidRDefault="00FF7E37" w:rsidP="00BB5647">
      <w:pPr>
        <w:pStyle w:val="Default"/>
        <w:jc w:val="both"/>
        <w:rPr>
          <w:rFonts w:asciiTheme="minorHAnsi" w:hAnsiTheme="minorHAnsi"/>
          <w:color w:val="auto"/>
          <w:lang w:val="sr-Cyrl-CS"/>
        </w:rPr>
      </w:pPr>
      <w:r w:rsidRPr="004640BD">
        <w:rPr>
          <w:rFonts w:asciiTheme="minorHAnsi" w:hAnsiTheme="minorHAnsi"/>
          <w:color w:val="auto"/>
          <w:lang w:val="sr-Cyrl-CS"/>
        </w:rPr>
        <w:t xml:space="preserve">У ЕУ је утврђена Европска стратегија запошљавања (пратећи документи: Интегрисане смернице о реформама тржишта рада у земљама чланицама, Букурештанска декларација, Препоруке Европског савета и Међународне организације рада) која се сваке године конкретизује смерницама Европског савета за развој политике запошљавања. </w:t>
      </w:r>
    </w:p>
    <w:p w:rsidR="002D119E" w:rsidRDefault="002D119E" w:rsidP="00BB5647">
      <w:pPr>
        <w:pStyle w:val="Default"/>
        <w:jc w:val="both"/>
        <w:rPr>
          <w:rFonts w:asciiTheme="minorHAnsi" w:hAnsiTheme="minorHAnsi"/>
          <w:b/>
          <w:color w:val="auto"/>
          <w:lang w:val="sr-Cyrl-CS"/>
        </w:rPr>
      </w:pPr>
    </w:p>
    <w:p w:rsidR="00FF7E37" w:rsidRPr="004640BD" w:rsidRDefault="00FF7E37" w:rsidP="00BB5647">
      <w:pPr>
        <w:pStyle w:val="Default"/>
        <w:jc w:val="both"/>
        <w:rPr>
          <w:rFonts w:asciiTheme="minorHAnsi" w:hAnsiTheme="minorHAnsi"/>
          <w:b/>
          <w:color w:val="auto"/>
          <w:lang w:val="sr-Cyrl-CS"/>
        </w:rPr>
      </w:pPr>
      <w:r w:rsidRPr="004640BD">
        <w:rPr>
          <w:rFonts w:asciiTheme="minorHAnsi" w:hAnsiTheme="minorHAnsi"/>
          <w:b/>
          <w:color w:val="auto"/>
          <w:lang w:val="sr-Cyrl-CS"/>
        </w:rPr>
        <w:t xml:space="preserve">Национални правни оквир </w:t>
      </w:r>
    </w:p>
    <w:p w:rsidR="00FF7E37" w:rsidRPr="004640BD" w:rsidRDefault="00FF7E37" w:rsidP="00BB5647">
      <w:pPr>
        <w:pStyle w:val="Default"/>
        <w:jc w:val="both"/>
        <w:rPr>
          <w:rFonts w:asciiTheme="minorHAnsi" w:hAnsiTheme="minorHAnsi"/>
          <w:color w:val="auto"/>
          <w:lang w:val="sr-Cyrl-CS"/>
        </w:rPr>
      </w:pPr>
      <w:r w:rsidRPr="004640BD">
        <w:rPr>
          <w:rFonts w:asciiTheme="minorHAnsi" w:hAnsiTheme="minorHAnsi"/>
          <w:i/>
          <w:color w:val="auto"/>
          <w:lang w:val="sr-Cyrl-CS"/>
        </w:rPr>
        <w:t>Националн</w:t>
      </w:r>
      <w:r w:rsidR="0004040B">
        <w:rPr>
          <w:rFonts w:asciiTheme="minorHAnsi" w:hAnsiTheme="minorHAnsi"/>
          <w:i/>
          <w:color w:val="auto"/>
          <w:lang w:val="sr-Cyrl-CS"/>
        </w:rPr>
        <w:t xml:space="preserve">а стратегија </w:t>
      </w:r>
      <w:r w:rsidRPr="004640BD">
        <w:rPr>
          <w:rFonts w:asciiTheme="minorHAnsi" w:hAnsiTheme="minorHAnsi"/>
          <w:i/>
          <w:color w:val="auto"/>
          <w:lang w:val="sr-Cyrl-CS"/>
        </w:rPr>
        <w:t>запошљавањ</w:t>
      </w:r>
      <w:r w:rsidR="0004040B">
        <w:rPr>
          <w:rFonts w:asciiTheme="minorHAnsi" w:hAnsiTheme="minorHAnsi"/>
          <w:i/>
          <w:color w:val="auto"/>
          <w:lang w:val="sr-Cyrl-CS"/>
        </w:rPr>
        <w:t xml:space="preserve">а </w:t>
      </w:r>
      <w:r w:rsidRPr="004640BD">
        <w:rPr>
          <w:rFonts w:asciiTheme="minorHAnsi" w:hAnsiTheme="minorHAnsi"/>
          <w:i/>
          <w:color w:val="auto"/>
          <w:lang w:val="sr-Cyrl-CS"/>
        </w:rPr>
        <w:t>2005–2010</w:t>
      </w:r>
      <w:r w:rsidR="008E4FC9" w:rsidRPr="004640BD">
        <w:rPr>
          <w:rFonts w:asciiTheme="minorHAnsi" w:hAnsiTheme="minorHAnsi"/>
          <w:color w:val="auto"/>
          <w:lang w:val="sr-Cyrl-CS"/>
        </w:rPr>
        <w:t>;</w:t>
      </w:r>
      <w:r w:rsidRPr="004640BD">
        <w:rPr>
          <w:rFonts w:asciiTheme="minorHAnsi" w:hAnsiTheme="minorHAnsi"/>
          <w:color w:val="auto"/>
          <w:lang w:val="sr-Cyrl-CS"/>
        </w:rPr>
        <w:t xml:space="preserve"> </w:t>
      </w:r>
      <w:r w:rsidRPr="004640BD">
        <w:rPr>
          <w:rFonts w:asciiTheme="minorHAnsi" w:hAnsiTheme="minorHAnsi"/>
          <w:i/>
          <w:color w:val="auto"/>
          <w:lang w:val="sr-Cyrl-CS"/>
        </w:rPr>
        <w:t>Стратегија</w:t>
      </w:r>
      <w:r w:rsidR="008E4FC9" w:rsidRPr="004640BD">
        <w:rPr>
          <w:rFonts w:asciiTheme="minorHAnsi" w:hAnsiTheme="minorHAnsi"/>
          <w:i/>
          <w:color w:val="auto"/>
          <w:lang w:val="sr-Cyrl-CS"/>
        </w:rPr>
        <w:t xml:space="preserve"> за смањење сиромаштва у Србији;</w:t>
      </w:r>
      <w:r w:rsidRPr="004640BD">
        <w:rPr>
          <w:rFonts w:asciiTheme="minorHAnsi" w:hAnsiTheme="minorHAnsi"/>
          <w:i/>
          <w:color w:val="auto"/>
          <w:lang w:val="sr-Cyrl-CS"/>
        </w:rPr>
        <w:t xml:space="preserve"> Стратегија развоја малих и средњих пред</w:t>
      </w:r>
      <w:r w:rsidR="008E4FC9" w:rsidRPr="004640BD">
        <w:rPr>
          <w:rFonts w:asciiTheme="minorHAnsi" w:hAnsiTheme="minorHAnsi"/>
          <w:i/>
          <w:color w:val="auto"/>
          <w:lang w:val="sr-Cyrl-CS"/>
        </w:rPr>
        <w:t>узећа и предузетништва 2008–2012;</w:t>
      </w:r>
      <w:r w:rsidRPr="004640BD">
        <w:rPr>
          <w:rFonts w:asciiTheme="minorHAnsi" w:hAnsiTheme="minorHAnsi"/>
          <w:i/>
          <w:color w:val="auto"/>
          <w:lang w:val="sr-Cyrl-CS"/>
        </w:rPr>
        <w:t xml:space="preserve"> Стратегија привредног развоја </w:t>
      </w:r>
      <w:r w:rsidR="00886FD6">
        <w:rPr>
          <w:rFonts w:asciiTheme="minorHAnsi" w:hAnsiTheme="minorHAnsi"/>
          <w:i/>
          <w:color w:val="auto"/>
          <w:lang w:val="sr-Cyrl-CS"/>
        </w:rPr>
        <w:t>С</w:t>
      </w:r>
      <w:r w:rsidR="00156865">
        <w:rPr>
          <w:rFonts w:asciiTheme="minorHAnsi" w:hAnsiTheme="minorHAnsi"/>
          <w:i/>
          <w:color w:val="auto"/>
          <w:lang w:val="sr-Cyrl-CS"/>
        </w:rPr>
        <w:t xml:space="preserve">рбије </w:t>
      </w:r>
      <w:r w:rsidRPr="004640BD">
        <w:rPr>
          <w:rFonts w:asciiTheme="minorHAnsi" w:hAnsiTheme="minorHAnsi"/>
          <w:i/>
          <w:color w:val="auto"/>
          <w:lang w:val="sr-Cyrl-CS"/>
        </w:rPr>
        <w:t>2006</w:t>
      </w:r>
      <w:r w:rsidR="008E4FC9" w:rsidRPr="004640BD">
        <w:rPr>
          <w:rFonts w:asciiTheme="minorHAnsi" w:hAnsiTheme="minorHAnsi"/>
          <w:i/>
          <w:color w:val="auto"/>
          <w:lang w:val="sr-Cyrl-CS"/>
        </w:rPr>
        <w:t>–2012; Стратегија регионалног развоја;</w:t>
      </w:r>
      <w:r w:rsidRPr="004640BD">
        <w:rPr>
          <w:rFonts w:asciiTheme="minorHAnsi" w:hAnsiTheme="minorHAnsi"/>
          <w:i/>
          <w:color w:val="auto"/>
          <w:lang w:val="sr-Cyrl-CS"/>
        </w:rPr>
        <w:t xml:space="preserve"> Стратегија средњег стручног образовања и</w:t>
      </w:r>
      <w:r w:rsidR="008E4FC9" w:rsidRPr="004640BD">
        <w:rPr>
          <w:rFonts w:asciiTheme="minorHAnsi" w:hAnsiTheme="minorHAnsi"/>
          <w:i/>
          <w:color w:val="auto"/>
          <w:lang w:val="sr-Cyrl-CS"/>
        </w:rPr>
        <w:t xml:space="preserve"> Стратегија образовања одраслих</w:t>
      </w:r>
      <w:r w:rsidR="00156865">
        <w:rPr>
          <w:rFonts w:asciiTheme="minorHAnsi" w:hAnsiTheme="minorHAnsi"/>
          <w:i/>
          <w:color w:val="auto"/>
          <w:lang w:val="sr-Cyrl-CS"/>
        </w:rPr>
        <w:t xml:space="preserve"> у Републици Србији</w:t>
      </w:r>
      <w:r w:rsidR="008E4FC9" w:rsidRPr="004640BD">
        <w:rPr>
          <w:rFonts w:asciiTheme="minorHAnsi" w:hAnsiTheme="minorHAnsi"/>
          <w:color w:val="auto"/>
          <w:lang w:val="sr-Cyrl-CS"/>
        </w:rPr>
        <w:t>;</w:t>
      </w:r>
      <w:r w:rsidRPr="004640BD">
        <w:rPr>
          <w:rFonts w:asciiTheme="minorHAnsi" w:hAnsiTheme="minorHAnsi"/>
          <w:color w:val="auto"/>
          <w:lang w:val="sr-Cyrl-CS"/>
        </w:rPr>
        <w:t xml:space="preserve"> </w:t>
      </w:r>
    </w:p>
    <w:p w:rsidR="00886FD6" w:rsidRPr="004640BD" w:rsidRDefault="00886FD6" w:rsidP="00886FD6">
      <w:pPr>
        <w:pStyle w:val="Default"/>
        <w:jc w:val="both"/>
        <w:rPr>
          <w:rFonts w:asciiTheme="minorHAnsi" w:hAnsiTheme="minorHAnsi"/>
          <w:i/>
          <w:color w:val="auto"/>
          <w:lang w:val="sr-Cyrl-CS"/>
        </w:rPr>
      </w:pPr>
      <w:r w:rsidRPr="004640BD">
        <w:rPr>
          <w:rFonts w:asciiTheme="minorHAnsi" w:hAnsiTheme="minorHAnsi"/>
          <w:i/>
          <w:color w:val="auto"/>
          <w:lang w:val="sr-Cyrl-CS"/>
        </w:rPr>
        <w:t xml:space="preserve">Закон о </w:t>
      </w:r>
      <w:r>
        <w:rPr>
          <w:rFonts w:asciiTheme="minorHAnsi" w:hAnsiTheme="minorHAnsi"/>
          <w:i/>
          <w:color w:val="auto"/>
          <w:lang w:val="sr-Cyrl-CS"/>
        </w:rPr>
        <w:t xml:space="preserve">професионалној рехабилитацији и </w:t>
      </w:r>
      <w:r w:rsidRPr="004640BD">
        <w:rPr>
          <w:rFonts w:asciiTheme="minorHAnsi" w:hAnsiTheme="minorHAnsi"/>
          <w:i/>
          <w:color w:val="auto"/>
          <w:lang w:val="sr-Cyrl-CS"/>
        </w:rPr>
        <w:t xml:space="preserve">запошљавању </w:t>
      </w:r>
      <w:r>
        <w:rPr>
          <w:rFonts w:asciiTheme="minorHAnsi" w:hAnsiTheme="minorHAnsi"/>
          <w:i/>
          <w:color w:val="auto"/>
          <w:lang w:val="sr-Cyrl-CS"/>
        </w:rPr>
        <w:t>особа са инвалидитетом</w:t>
      </w:r>
      <w:r w:rsidRPr="004640BD">
        <w:rPr>
          <w:rFonts w:asciiTheme="minorHAnsi" w:hAnsiTheme="minorHAnsi"/>
          <w:i/>
          <w:color w:val="auto"/>
          <w:lang w:val="sr-Cyrl-CS"/>
        </w:rPr>
        <w:t>;</w:t>
      </w:r>
    </w:p>
    <w:p w:rsidR="00886FD6" w:rsidRPr="004640BD" w:rsidRDefault="00886FD6" w:rsidP="00886FD6">
      <w:pPr>
        <w:pStyle w:val="Default"/>
        <w:jc w:val="both"/>
        <w:rPr>
          <w:rFonts w:asciiTheme="minorHAnsi" w:hAnsiTheme="minorHAnsi"/>
          <w:i/>
          <w:color w:val="auto"/>
          <w:lang w:val="sr-Cyrl-CS"/>
        </w:rPr>
      </w:pPr>
      <w:r w:rsidRPr="004640BD">
        <w:rPr>
          <w:rFonts w:asciiTheme="minorHAnsi" w:hAnsiTheme="minorHAnsi"/>
          <w:i/>
          <w:color w:val="auto"/>
          <w:lang w:val="sr-Cyrl-CS"/>
        </w:rPr>
        <w:t>Закон о запошљавању и осигурању за случај назапослености;</w:t>
      </w:r>
      <w:r w:rsidR="006714A6">
        <w:rPr>
          <w:rFonts w:asciiTheme="minorHAnsi" w:hAnsiTheme="minorHAnsi"/>
          <w:i/>
          <w:color w:val="auto"/>
          <w:lang w:val="sr-Cyrl-CS"/>
        </w:rPr>
        <w:t xml:space="preserve"> Закон о раду;</w:t>
      </w:r>
    </w:p>
    <w:p w:rsidR="007C41AD" w:rsidRPr="004640BD" w:rsidRDefault="007C41AD" w:rsidP="00BB5647">
      <w:pPr>
        <w:pStyle w:val="Default"/>
        <w:jc w:val="both"/>
        <w:rPr>
          <w:rFonts w:cs="MyriadPro-BoldCond"/>
          <w:b/>
          <w:bCs/>
          <w:i/>
          <w:color w:val="auto"/>
          <w:lang w:val="sr-Cyrl-CS"/>
        </w:rPr>
      </w:pPr>
      <w:r w:rsidRPr="004640BD">
        <w:rPr>
          <w:i/>
          <w:color w:val="auto"/>
          <w:lang w:val="sr-Cyrl-CS"/>
        </w:rPr>
        <w:t>Пробн</w:t>
      </w:r>
      <w:r w:rsidR="00B71902" w:rsidRPr="004640BD">
        <w:rPr>
          <w:i/>
          <w:color w:val="auto"/>
          <w:lang w:val="sr-Cyrl-CS"/>
        </w:rPr>
        <w:t>и</w:t>
      </w:r>
      <w:r w:rsidRPr="004640BD">
        <w:rPr>
          <w:i/>
          <w:color w:val="auto"/>
          <w:lang w:val="sr-Cyrl-CS"/>
        </w:rPr>
        <w:t xml:space="preserve"> </w:t>
      </w:r>
      <w:r w:rsidR="00B71902" w:rsidRPr="004640BD">
        <w:rPr>
          <w:i/>
          <w:color w:val="auto"/>
          <w:lang w:val="sr-Cyrl-CS"/>
        </w:rPr>
        <w:t>попис</w:t>
      </w:r>
      <w:r w:rsidRPr="004640BD">
        <w:rPr>
          <w:i/>
          <w:color w:val="auto"/>
          <w:lang w:val="sr-Cyrl-CS"/>
        </w:rPr>
        <w:t xml:space="preserve"> становништва, домаћинстава и станова 2009. </w:t>
      </w:r>
      <w:r w:rsidR="00B71902" w:rsidRPr="004640BD">
        <w:rPr>
          <w:i/>
          <w:color w:val="auto"/>
          <w:lang w:val="sr-Cyrl-CS"/>
        </w:rPr>
        <w:t>г</w:t>
      </w:r>
      <w:r w:rsidRPr="004640BD">
        <w:rPr>
          <w:i/>
          <w:color w:val="auto"/>
          <w:lang w:val="sr-Cyrl-CS"/>
        </w:rPr>
        <w:t>одине</w:t>
      </w:r>
      <w:r w:rsidR="006714A6">
        <w:rPr>
          <w:i/>
          <w:color w:val="auto"/>
          <w:lang w:val="sr-Cyrl-CS"/>
        </w:rPr>
        <w:t xml:space="preserve">-Роми у попису; </w:t>
      </w:r>
      <w:r w:rsidR="006714A6" w:rsidRPr="004640BD">
        <w:rPr>
          <w:rFonts w:asciiTheme="minorHAnsi" w:hAnsiTheme="minorHAnsi"/>
          <w:i/>
          <w:color w:val="auto"/>
          <w:lang w:val="sr-Cyrl-CS"/>
        </w:rPr>
        <w:t>Националн</w:t>
      </w:r>
      <w:r w:rsidR="006714A6">
        <w:rPr>
          <w:rFonts w:asciiTheme="minorHAnsi" w:hAnsiTheme="minorHAnsi"/>
          <w:i/>
          <w:color w:val="auto"/>
          <w:lang w:val="sr-Cyrl-CS"/>
        </w:rPr>
        <w:t xml:space="preserve">и акциони план за </w:t>
      </w:r>
      <w:r w:rsidR="006714A6" w:rsidRPr="004640BD">
        <w:rPr>
          <w:rFonts w:asciiTheme="minorHAnsi" w:hAnsiTheme="minorHAnsi"/>
          <w:i/>
          <w:color w:val="auto"/>
          <w:lang w:val="sr-Cyrl-CS"/>
        </w:rPr>
        <w:t>запошљавањ</w:t>
      </w:r>
      <w:r w:rsidR="006714A6">
        <w:rPr>
          <w:rFonts w:asciiTheme="minorHAnsi" w:hAnsiTheme="minorHAnsi"/>
          <w:i/>
          <w:color w:val="auto"/>
          <w:lang w:val="sr-Cyrl-CS"/>
        </w:rPr>
        <w:t xml:space="preserve">е за </w:t>
      </w:r>
      <w:r w:rsidR="006714A6" w:rsidRPr="004640BD">
        <w:rPr>
          <w:rFonts w:asciiTheme="minorHAnsi" w:hAnsiTheme="minorHAnsi"/>
          <w:i/>
          <w:color w:val="auto"/>
          <w:lang w:val="sr-Cyrl-CS"/>
        </w:rPr>
        <w:t>200</w:t>
      </w:r>
      <w:r w:rsidR="006714A6">
        <w:rPr>
          <w:rFonts w:asciiTheme="minorHAnsi" w:hAnsiTheme="minorHAnsi"/>
          <w:i/>
          <w:color w:val="auto"/>
          <w:lang w:val="sr-Cyrl-CS"/>
        </w:rPr>
        <w:t>1</w:t>
      </w:r>
      <w:r w:rsidR="006714A6" w:rsidRPr="004640BD">
        <w:rPr>
          <w:rFonts w:asciiTheme="minorHAnsi" w:hAnsiTheme="minorHAnsi"/>
          <w:i/>
          <w:color w:val="auto"/>
          <w:lang w:val="sr-Cyrl-CS"/>
        </w:rPr>
        <w:t>5</w:t>
      </w:r>
      <w:r w:rsidR="006714A6">
        <w:rPr>
          <w:rFonts w:asciiTheme="minorHAnsi" w:hAnsiTheme="minorHAnsi"/>
          <w:i/>
          <w:color w:val="auto"/>
          <w:lang w:val="sr-Cyrl-CS"/>
        </w:rPr>
        <w:t>.годину</w:t>
      </w:r>
      <w:r w:rsidR="0004040B">
        <w:rPr>
          <w:rFonts w:asciiTheme="minorHAnsi" w:hAnsiTheme="minorHAnsi"/>
          <w:i/>
          <w:color w:val="auto"/>
          <w:lang w:val="sr-Cyrl-CS"/>
        </w:rPr>
        <w:t>.</w:t>
      </w:r>
    </w:p>
    <w:p w:rsidR="002D119E" w:rsidRDefault="002D119E" w:rsidP="00BB5647">
      <w:pPr>
        <w:pStyle w:val="Default"/>
        <w:jc w:val="both"/>
        <w:rPr>
          <w:rFonts w:cs="MyriadPro-BoldCond"/>
          <w:b/>
          <w:bCs/>
          <w:color w:val="auto"/>
          <w:lang w:val="sr-Cyrl-CS"/>
        </w:rPr>
      </w:pPr>
    </w:p>
    <w:p w:rsidR="00BB5647" w:rsidRPr="004640BD" w:rsidRDefault="00BB5647" w:rsidP="00BB5647">
      <w:pPr>
        <w:pStyle w:val="Default"/>
        <w:jc w:val="both"/>
        <w:rPr>
          <w:rFonts w:cs="MyriadPro-BoldCond"/>
          <w:b/>
          <w:bCs/>
          <w:color w:val="auto"/>
          <w:lang w:val="sr-Cyrl-CS"/>
        </w:rPr>
      </w:pPr>
      <w:r w:rsidRPr="004640BD">
        <w:rPr>
          <w:rFonts w:cs="MyriadPro-BoldCond"/>
          <w:b/>
          <w:bCs/>
          <w:color w:val="auto"/>
          <w:lang w:val="sr-Cyrl-CS"/>
        </w:rPr>
        <w:t>Опис стања</w:t>
      </w:r>
    </w:p>
    <w:p w:rsidR="00BB5647" w:rsidRPr="004640BD" w:rsidRDefault="00BB5647" w:rsidP="00BB5647">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Основно обележје друштвено-економског положаја већине Рома представља низак</w:t>
      </w:r>
    </w:p>
    <w:p w:rsidR="00BB5647" w:rsidRPr="004640BD" w:rsidRDefault="00BB5647" w:rsidP="00BB5647">
      <w:pPr>
        <w:autoSpaceDE w:val="0"/>
        <w:autoSpaceDN w:val="0"/>
        <w:adjustRightInd w:val="0"/>
        <w:spacing w:after="0" w:line="240" w:lineRule="auto"/>
        <w:jc w:val="both"/>
        <w:rPr>
          <w:sz w:val="24"/>
          <w:szCs w:val="24"/>
          <w:lang w:val="sr-Cyrl-CS"/>
        </w:rPr>
      </w:pPr>
      <w:r w:rsidRPr="004640BD">
        <w:rPr>
          <w:rFonts w:cs="MyriadPro-Regular"/>
          <w:sz w:val="24"/>
          <w:szCs w:val="24"/>
          <w:lang w:val="sr-Cyrl-CS"/>
        </w:rPr>
        <w:t>степен економске активности, висока незапосленост и готово стопостотна искљученост Рома из јавних институција.</w:t>
      </w:r>
      <w:r w:rsidRPr="004640BD">
        <w:rPr>
          <w:sz w:val="24"/>
          <w:szCs w:val="24"/>
          <w:lang w:val="sr-Cyrl-CS"/>
        </w:rPr>
        <w:t xml:space="preserve"> О овоме упечатљиво говоре подаци из </w:t>
      </w:r>
      <w:r w:rsidR="007C41AD" w:rsidRPr="004640BD">
        <w:rPr>
          <w:sz w:val="24"/>
          <w:szCs w:val="24"/>
          <w:lang w:val="sr-Cyrl-CS"/>
        </w:rPr>
        <w:t xml:space="preserve">Пробног </w:t>
      </w:r>
      <w:r w:rsidRPr="004640BD">
        <w:rPr>
          <w:sz w:val="24"/>
          <w:szCs w:val="24"/>
          <w:lang w:val="sr-Cyrl-CS"/>
        </w:rPr>
        <w:t>пописа становништва</w:t>
      </w:r>
      <w:r w:rsidR="007C41AD" w:rsidRPr="004640BD">
        <w:rPr>
          <w:sz w:val="24"/>
          <w:szCs w:val="24"/>
          <w:lang w:val="sr-Cyrl-CS"/>
        </w:rPr>
        <w:t xml:space="preserve">, домаћинстава и станова </w:t>
      </w:r>
      <w:r w:rsidRPr="004640BD">
        <w:rPr>
          <w:sz w:val="24"/>
          <w:szCs w:val="24"/>
          <w:lang w:val="sr-Cyrl-CS"/>
        </w:rPr>
        <w:t>200</w:t>
      </w:r>
      <w:r w:rsidR="007C41AD" w:rsidRPr="004640BD">
        <w:rPr>
          <w:sz w:val="24"/>
          <w:szCs w:val="24"/>
          <w:lang w:val="sr-Cyrl-CS"/>
        </w:rPr>
        <w:t>9</w:t>
      </w:r>
      <w:r w:rsidRPr="004640BD">
        <w:rPr>
          <w:sz w:val="24"/>
          <w:szCs w:val="24"/>
          <w:lang w:val="sr-Cyrl-CS"/>
        </w:rPr>
        <w:t>. године: од укупног броја Рома</w:t>
      </w:r>
      <w:r w:rsidR="007C41AD" w:rsidRPr="004640BD">
        <w:rPr>
          <w:sz w:val="24"/>
          <w:szCs w:val="24"/>
          <w:lang w:val="sr-Cyrl-CS"/>
        </w:rPr>
        <w:t>, радни статус “запослено лице“</w:t>
      </w:r>
      <w:r w:rsidRPr="004640BD">
        <w:rPr>
          <w:sz w:val="24"/>
          <w:szCs w:val="24"/>
          <w:lang w:val="sr-Cyrl-CS"/>
        </w:rPr>
        <w:t xml:space="preserve"> </w:t>
      </w:r>
      <w:r w:rsidR="007C41AD" w:rsidRPr="004640BD">
        <w:rPr>
          <w:sz w:val="24"/>
          <w:szCs w:val="24"/>
          <w:lang w:val="sr-Cyrl-CS"/>
        </w:rPr>
        <w:t>има 28,7</w:t>
      </w:r>
      <w:r w:rsidRPr="004640BD">
        <w:rPr>
          <w:sz w:val="24"/>
          <w:szCs w:val="24"/>
          <w:lang w:val="sr-Cyrl-CS"/>
        </w:rPr>
        <w:t xml:space="preserve">%, </w:t>
      </w:r>
      <w:r w:rsidR="007C41AD" w:rsidRPr="004640BD">
        <w:rPr>
          <w:sz w:val="24"/>
          <w:szCs w:val="24"/>
          <w:lang w:val="sr-Cyrl-CS"/>
        </w:rPr>
        <w:t>самостално обавља делатност 8%, индивидуални пољопривредник 2,9%, непознато 2</w:t>
      </w:r>
      <w:r w:rsidR="0004040B">
        <w:rPr>
          <w:sz w:val="24"/>
          <w:szCs w:val="24"/>
          <w:lang w:val="sr-Cyrl-CS"/>
        </w:rPr>
        <w:t>6,6</w:t>
      </w:r>
      <w:r w:rsidR="007C41AD" w:rsidRPr="004640BD">
        <w:rPr>
          <w:sz w:val="24"/>
          <w:szCs w:val="24"/>
          <w:lang w:val="sr-Cyrl-CS"/>
        </w:rPr>
        <w:t>%, остало 33,8</w:t>
      </w:r>
      <w:r w:rsidRPr="004640BD">
        <w:rPr>
          <w:sz w:val="24"/>
          <w:szCs w:val="24"/>
          <w:lang w:val="sr-Cyrl-CS"/>
        </w:rPr>
        <w:t>.</w:t>
      </w:r>
    </w:p>
    <w:p w:rsidR="007C41AD" w:rsidRPr="004640BD" w:rsidRDefault="007C41AD" w:rsidP="00BB5647">
      <w:pPr>
        <w:autoSpaceDE w:val="0"/>
        <w:autoSpaceDN w:val="0"/>
        <w:adjustRightInd w:val="0"/>
        <w:spacing w:after="0" w:line="240" w:lineRule="auto"/>
        <w:jc w:val="both"/>
        <w:rPr>
          <w:rFonts w:cs="MyriadPro-Regular"/>
          <w:sz w:val="24"/>
          <w:szCs w:val="24"/>
          <w:lang w:val="sr-Cyrl-CS"/>
        </w:rPr>
      </w:pPr>
      <w:r w:rsidRPr="004640BD">
        <w:rPr>
          <w:sz w:val="24"/>
          <w:szCs w:val="24"/>
          <w:lang w:val="sr-Cyrl-CS"/>
        </w:rPr>
        <w:t>Највише је запослених у делатности “комуналне услуге“ 37%, “грађевинарство“ 10%, “прерађивачка индустрија“ 8%, “трговина“ 7,4%, “саобраћај“ 2,3%.</w:t>
      </w:r>
    </w:p>
    <w:p w:rsidR="00F84071" w:rsidRPr="004640BD" w:rsidRDefault="00F84071" w:rsidP="00F84071">
      <w:pPr>
        <w:spacing w:after="0" w:line="240" w:lineRule="auto"/>
        <w:jc w:val="both"/>
        <w:rPr>
          <w:sz w:val="24"/>
          <w:szCs w:val="24"/>
          <w:lang w:val="sr-Cyrl-CS"/>
        </w:rPr>
      </w:pPr>
      <w:r w:rsidRPr="004640BD">
        <w:rPr>
          <w:sz w:val="24"/>
          <w:szCs w:val="24"/>
          <w:lang w:val="sr-Cyrl-CS"/>
        </w:rPr>
        <w:t>О</w:t>
      </w:r>
      <w:r w:rsidRPr="004640BD">
        <w:rPr>
          <w:sz w:val="24"/>
          <w:szCs w:val="24"/>
          <w:lang w:val="sr-Latn-CS"/>
        </w:rPr>
        <w:t xml:space="preserve">ko 88% </w:t>
      </w:r>
      <w:r w:rsidR="00710F19" w:rsidRPr="004640BD">
        <w:rPr>
          <w:sz w:val="24"/>
          <w:szCs w:val="24"/>
          <w:lang w:val="sr-Cyrl-CS"/>
        </w:rPr>
        <w:t>гра</w:t>
      </w:r>
      <w:r w:rsidR="00356638" w:rsidRPr="004640BD">
        <w:rPr>
          <w:sz w:val="24"/>
          <w:szCs w:val="24"/>
          <w:lang w:val="sr-Cyrl-CS"/>
        </w:rPr>
        <w:t>ђана ромске националности</w:t>
      </w:r>
      <w:r w:rsidRPr="004640BD">
        <w:rPr>
          <w:sz w:val="24"/>
          <w:szCs w:val="24"/>
          <w:lang w:val="sr-Latn-CS"/>
        </w:rPr>
        <w:t xml:space="preserve"> </w:t>
      </w:r>
      <w:r w:rsidR="00356638" w:rsidRPr="004640BD">
        <w:rPr>
          <w:sz w:val="24"/>
          <w:szCs w:val="24"/>
          <w:lang w:val="sr-Cyrl-CS"/>
        </w:rPr>
        <w:t>пријављених на еиденцију Националне службе за запошљавање</w:t>
      </w:r>
      <w:r w:rsidRPr="004640BD">
        <w:rPr>
          <w:sz w:val="24"/>
          <w:szCs w:val="24"/>
          <w:lang w:val="sr-Latn-CS"/>
        </w:rPr>
        <w:t xml:space="preserve">, </w:t>
      </w:r>
      <w:r w:rsidR="00356638" w:rsidRPr="004640BD">
        <w:rPr>
          <w:sz w:val="24"/>
          <w:szCs w:val="24"/>
          <w:lang w:val="sr-Cyrl-CS"/>
        </w:rPr>
        <w:t>никада није упућено на разговор код послодавца</w:t>
      </w:r>
      <w:r w:rsidRPr="004640BD">
        <w:rPr>
          <w:sz w:val="24"/>
          <w:szCs w:val="24"/>
          <w:lang w:val="sr-Cyrl-CS"/>
        </w:rPr>
        <w:t>.</w:t>
      </w:r>
    </w:p>
    <w:p w:rsidR="00BB5647" w:rsidRPr="004640BD" w:rsidRDefault="00BB5647" w:rsidP="00BB5647">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Подаци о броју укупно запослених Рома у државној и локалној администрацији говоре о институционалној дискриминацији. У јавним и државним предузећима готово да их и </w:t>
      </w:r>
    </w:p>
    <w:p w:rsidR="00BB5647" w:rsidRPr="004640BD" w:rsidRDefault="00BB5647" w:rsidP="00BB5647">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нема. Ни на републичком, ни на покрајинском ни на локалном нивоу нема посебних фондова за развој предузетништва код Рома. Јавна средства која је Влада Републике Србије на различите начине добила од међународних организација нису довољна за смањење сиромаштва и запошљавање Рома.</w:t>
      </w:r>
    </w:p>
    <w:p w:rsidR="00356638" w:rsidRPr="004640BD" w:rsidRDefault="00356638" w:rsidP="00BB5647">
      <w:pPr>
        <w:autoSpaceDE w:val="0"/>
        <w:autoSpaceDN w:val="0"/>
        <w:adjustRightInd w:val="0"/>
        <w:spacing w:after="0" w:line="240" w:lineRule="auto"/>
        <w:jc w:val="both"/>
        <w:rPr>
          <w:rFonts w:cs="MyriadPro-Regular"/>
          <w:sz w:val="24"/>
          <w:szCs w:val="24"/>
          <w:lang w:val="sr-Cyrl-CS"/>
        </w:rPr>
      </w:pPr>
    </w:p>
    <w:p w:rsidR="00BB5647" w:rsidRPr="004640BD" w:rsidRDefault="00BB5647" w:rsidP="00BB5647">
      <w:pPr>
        <w:autoSpaceDE w:val="0"/>
        <w:autoSpaceDN w:val="0"/>
        <w:adjustRightInd w:val="0"/>
        <w:spacing w:after="0" w:line="240" w:lineRule="auto"/>
        <w:jc w:val="both"/>
        <w:rPr>
          <w:rFonts w:cs="MyriadPro-Regular"/>
          <w:sz w:val="24"/>
          <w:szCs w:val="24"/>
          <w:lang w:val="sr-Cyrl-CS"/>
        </w:rPr>
      </w:pPr>
      <w:r w:rsidRPr="004640BD">
        <w:rPr>
          <w:rFonts w:cs="MyriadPro-It"/>
          <w:i/>
          <w:iCs/>
          <w:sz w:val="24"/>
          <w:szCs w:val="24"/>
          <w:lang w:val="sr-Cyrl-CS"/>
        </w:rPr>
        <w:t xml:space="preserve">Акциони план за запошљавање Рома </w:t>
      </w:r>
      <w:r w:rsidRPr="004640BD">
        <w:rPr>
          <w:rFonts w:cs="MyriadPro-Regular"/>
          <w:sz w:val="24"/>
          <w:szCs w:val="24"/>
          <w:lang w:val="sr-Cyrl-CS"/>
        </w:rPr>
        <w:t xml:space="preserve">у оквиру Декаде Рома, који је усвојила Влада </w:t>
      </w:r>
    </w:p>
    <w:p w:rsidR="00BB5647" w:rsidRPr="004640BD" w:rsidRDefault="00BB5647" w:rsidP="00BB5647">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Републике Србије, још увек се не спроводи системски и не постоји јасно опредељена позиција у буџету из које би се финансирале предвиђене мере. Област у којој се Роми најчешће радно ангажују је сива економија. Раде најтеже и најопасније послове по најнижој цени.</w:t>
      </w:r>
    </w:p>
    <w:p w:rsidR="005B4C1B"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Најчешћи послови којима се баве је сакупљање секундарних сировина.</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Већина Рома живи у немаштини, на граници егзистенције. Због транзиционих процеса, реадмисије и великог броја интерно расељених лица, протекле године карактерише још драматичнији пад животног стандарда.</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Два су основна фактора која доприносе неповољном положају Рома на тржишту рада и </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која већину Рома ограничавају на ниско плаћена и привремена занимања: </w:t>
      </w:r>
    </w:p>
    <w:p w:rsidR="00BB5647" w:rsidRPr="004640BD" w:rsidRDefault="00A66DFB" w:rsidP="005671E3">
      <w:pPr>
        <w:pStyle w:val="ListParagraph"/>
        <w:numPr>
          <w:ilvl w:val="0"/>
          <w:numId w:val="19"/>
        </w:numPr>
        <w:autoSpaceDE w:val="0"/>
        <w:autoSpaceDN w:val="0"/>
        <w:adjustRightInd w:val="0"/>
        <w:spacing w:after="0" w:line="240" w:lineRule="auto"/>
        <w:ind w:left="142" w:hanging="142"/>
        <w:jc w:val="both"/>
        <w:rPr>
          <w:rFonts w:cs="MyriadPro-Regular"/>
          <w:sz w:val="24"/>
          <w:szCs w:val="24"/>
          <w:lang w:val="sr-Cyrl-CS"/>
        </w:rPr>
      </w:pPr>
      <w:r>
        <w:rPr>
          <w:rFonts w:cs="MyriadPro-Regular"/>
          <w:sz w:val="24"/>
          <w:szCs w:val="24"/>
          <w:lang w:val="sr-Cyrl-CS"/>
        </w:rPr>
        <w:t>Н</w:t>
      </w:r>
      <w:r w:rsidR="00BB5647" w:rsidRPr="004640BD">
        <w:rPr>
          <w:rFonts w:cs="MyriadPro-Regular"/>
          <w:sz w:val="24"/>
          <w:szCs w:val="24"/>
          <w:lang w:val="sr-Cyrl-CS"/>
        </w:rPr>
        <w:t>изак ниво образовања и стручне обуке</w:t>
      </w:r>
      <w:r>
        <w:rPr>
          <w:rFonts w:cs="MyriadPro-Regular"/>
          <w:sz w:val="24"/>
          <w:szCs w:val="24"/>
          <w:lang w:val="sr-Cyrl-CS"/>
        </w:rPr>
        <w:t>;</w:t>
      </w:r>
    </w:p>
    <w:p w:rsidR="00BB5647" w:rsidRPr="004640BD" w:rsidRDefault="00A66DFB" w:rsidP="005671E3">
      <w:pPr>
        <w:pStyle w:val="ListParagraph"/>
        <w:numPr>
          <w:ilvl w:val="0"/>
          <w:numId w:val="19"/>
        </w:numPr>
        <w:autoSpaceDE w:val="0"/>
        <w:autoSpaceDN w:val="0"/>
        <w:adjustRightInd w:val="0"/>
        <w:spacing w:after="0" w:line="240" w:lineRule="auto"/>
        <w:ind w:left="142" w:hanging="142"/>
        <w:jc w:val="both"/>
        <w:rPr>
          <w:rFonts w:cs="MyriadPro-Regular"/>
          <w:sz w:val="24"/>
          <w:szCs w:val="24"/>
          <w:lang w:val="sr-Cyrl-CS"/>
        </w:rPr>
      </w:pPr>
      <w:r>
        <w:rPr>
          <w:rFonts w:cs="MyriadPro-Regular"/>
          <w:sz w:val="24"/>
          <w:szCs w:val="24"/>
          <w:lang w:val="sr-Cyrl-CS"/>
        </w:rPr>
        <w:t>Д</w:t>
      </w:r>
      <w:r w:rsidR="00BB5647" w:rsidRPr="004640BD">
        <w:rPr>
          <w:rFonts w:cs="MyriadPro-Regular"/>
          <w:sz w:val="24"/>
          <w:szCs w:val="24"/>
          <w:lang w:val="sr-Cyrl-CS"/>
        </w:rPr>
        <w:t>искриминација од стране потенцијалних послодаваца</w:t>
      </w:r>
      <w:r>
        <w:rPr>
          <w:rFonts w:cs="MyriadPro-Regular"/>
          <w:sz w:val="24"/>
          <w:szCs w:val="24"/>
          <w:lang w:val="sr-Cyrl-CS"/>
        </w:rPr>
        <w:t>.</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Ромкиње се суочавају са „двоструком дискриминацијом“ – са једне стране, ради се о дис-</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криминацији од стране већинске популације а са друге о дискриминацији унутар самог ромског друштва.</w:t>
      </w:r>
    </w:p>
    <w:p w:rsidR="00350CBF" w:rsidRDefault="00350CBF" w:rsidP="00363212">
      <w:pPr>
        <w:autoSpaceDE w:val="0"/>
        <w:autoSpaceDN w:val="0"/>
        <w:adjustRightInd w:val="0"/>
        <w:spacing w:after="0" w:line="240" w:lineRule="auto"/>
        <w:jc w:val="both"/>
        <w:rPr>
          <w:rFonts w:cs="MyriadPro-BoldCond"/>
          <w:b/>
          <w:bCs/>
          <w:sz w:val="24"/>
          <w:szCs w:val="24"/>
          <w:lang w:val="sr-Cyrl-CS"/>
        </w:rPr>
      </w:pPr>
    </w:p>
    <w:p w:rsidR="00BB5647" w:rsidRPr="004640BD" w:rsidRDefault="00BB5647" w:rsidP="00363212">
      <w:pPr>
        <w:autoSpaceDE w:val="0"/>
        <w:autoSpaceDN w:val="0"/>
        <w:adjustRightInd w:val="0"/>
        <w:spacing w:after="0" w:line="240" w:lineRule="auto"/>
        <w:jc w:val="both"/>
        <w:rPr>
          <w:rFonts w:cs="MyriadPro-BoldCond"/>
          <w:b/>
          <w:bCs/>
          <w:sz w:val="24"/>
          <w:szCs w:val="24"/>
          <w:lang w:val="sr-Cyrl-CS"/>
        </w:rPr>
      </w:pPr>
      <w:r w:rsidRPr="004640BD">
        <w:rPr>
          <w:rFonts w:cs="MyriadPro-BoldCond"/>
          <w:b/>
          <w:bCs/>
          <w:sz w:val="24"/>
          <w:szCs w:val="24"/>
          <w:lang w:val="sr-Cyrl-CS"/>
        </w:rPr>
        <w:t>Препоруке за даљу акцију</w:t>
      </w:r>
    </w:p>
    <w:p w:rsidR="00BB5647" w:rsidRPr="004640BD" w:rsidRDefault="00BB5647" w:rsidP="00363212">
      <w:pPr>
        <w:autoSpaceDE w:val="0"/>
        <w:autoSpaceDN w:val="0"/>
        <w:adjustRightInd w:val="0"/>
        <w:spacing w:after="0" w:line="240" w:lineRule="auto"/>
        <w:jc w:val="both"/>
        <w:rPr>
          <w:rFonts w:cs="MyriadPro-It"/>
          <w:i/>
          <w:iCs/>
          <w:sz w:val="24"/>
          <w:szCs w:val="24"/>
          <w:lang w:val="sr-Cyrl-CS"/>
        </w:rPr>
      </w:pPr>
      <w:r w:rsidRPr="004640BD">
        <w:rPr>
          <w:rFonts w:cs="MyriadPro-Regular"/>
          <w:sz w:val="24"/>
          <w:szCs w:val="24"/>
          <w:lang w:val="sr-Cyrl-CS"/>
        </w:rPr>
        <w:t xml:space="preserve">• Треба доследно примењивати </w:t>
      </w:r>
      <w:r w:rsidRPr="004640BD">
        <w:rPr>
          <w:rFonts w:cs="MyriadPro-It"/>
          <w:i/>
          <w:iCs/>
          <w:sz w:val="24"/>
          <w:szCs w:val="24"/>
          <w:lang w:val="sr-Cyrl-CS"/>
        </w:rPr>
        <w:t>Национални акциони план за запошљавање Рома</w:t>
      </w:r>
      <w:r w:rsidR="007108FB">
        <w:rPr>
          <w:rFonts w:cs="MyriadPro-It"/>
          <w:i/>
          <w:iCs/>
          <w:sz w:val="24"/>
          <w:szCs w:val="24"/>
          <w:lang w:val="sr-Cyrl-CS"/>
        </w:rPr>
        <w:t>;</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Јединицама локалне самоуправе и локалним филијалама Националне службе за </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запошљавање треба дати већа овлашћења и обавезе у креирању и предла</w:t>
      </w:r>
      <w:r w:rsidR="007108FB">
        <w:rPr>
          <w:rFonts w:cs="MyriadPro-Regular"/>
          <w:sz w:val="24"/>
          <w:szCs w:val="24"/>
          <w:lang w:val="sr-Cyrl-CS"/>
        </w:rPr>
        <w:t>гању програма за Роме и Ромкиње;</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Међународне организације треба да подрже запошљавање Рома и Ромкиња кроз</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специјалне програме и пројекте за ту сврху, посебно имајући у виду број лица која ће се вратити у Србију из земаља ЕУ на основу потписаних споразума о реадмисији. </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Посебну пажњу треба посветити женама, младима, особама са инвалидитетом, као и </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санкционисати правна и физичка лица која спроводе дискриминацију приликом запошљавања.</w:t>
      </w:r>
    </w:p>
    <w:p w:rsidR="00350CBF" w:rsidRDefault="00350CBF" w:rsidP="00363212">
      <w:pPr>
        <w:autoSpaceDE w:val="0"/>
        <w:autoSpaceDN w:val="0"/>
        <w:adjustRightInd w:val="0"/>
        <w:spacing w:after="0" w:line="240" w:lineRule="auto"/>
        <w:jc w:val="both"/>
        <w:rPr>
          <w:rFonts w:cs="MyriadPro-Cond"/>
          <w:b/>
          <w:sz w:val="24"/>
          <w:szCs w:val="24"/>
          <w:lang w:val="sr-Cyrl-CS"/>
        </w:rPr>
      </w:pPr>
    </w:p>
    <w:p w:rsidR="00075673" w:rsidRDefault="00075673" w:rsidP="00363212">
      <w:pPr>
        <w:autoSpaceDE w:val="0"/>
        <w:autoSpaceDN w:val="0"/>
        <w:adjustRightInd w:val="0"/>
        <w:spacing w:after="0" w:line="240" w:lineRule="auto"/>
        <w:jc w:val="both"/>
        <w:rPr>
          <w:rFonts w:cs="MyriadPro-Cond"/>
          <w:b/>
          <w:sz w:val="24"/>
          <w:szCs w:val="24"/>
          <w:lang w:val="sr-Cyrl-CS"/>
        </w:rPr>
      </w:pPr>
    </w:p>
    <w:p w:rsidR="00075673" w:rsidRDefault="00075673" w:rsidP="00363212">
      <w:pPr>
        <w:autoSpaceDE w:val="0"/>
        <w:autoSpaceDN w:val="0"/>
        <w:adjustRightInd w:val="0"/>
        <w:spacing w:after="0" w:line="240" w:lineRule="auto"/>
        <w:jc w:val="both"/>
        <w:rPr>
          <w:rFonts w:cs="MyriadPro-Cond"/>
          <w:b/>
          <w:sz w:val="24"/>
          <w:szCs w:val="24"/>
          <w:lang w:val="sr-Cyrl-CS"/>
        </w:rPr>
      </w:pPr>
    </w:p>
    <w:p w:rsidR="00BB5647" w:rsidRPr="004640BD" w:rsidRDefault="00BB5647" w:rsidP="00363212">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Препоруке у вези са предузетништвом</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Развој малих и средњих предузећа треба да се усредсреди на стварање и развој малих и средњих предузећа чији су власници Роми тако што ће се:</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66DFB">
        <w:rPr>
          <w:rFonts w:cs="MyriadPro-Regular"/>
          <w:sz w:val="24"/>
          <w:szCs w:val="24"/>
          <w:lang w:val="sr-Cyrl-CS"/>
        </w:rPr>
        <w:t>Н</w:t>
      </w:r>
      <w:r w:rsidRPr="004640BD">
        <w:rPr>
          <w:rFonts w:cs="MyriadPro-Regular"/>
          <w:sz w:val="24"/>
          <w:szCs w:val="24"/>
          <w:lang w:val="sr-Cyrl-CS"/>
        </w:rPr>
        <w:t>аменски опредељивати средства за унапређивање предузетништва и запошљавања Рома;</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66DFB">
        <w:rPr>
          <w:rFonts w:cs="MyriadPro-Regular"/>
          <w:sz w:val="24"/>
          <w:szCs w:val="24"/>
          <w:lang w:val="sr-Cyrl-CS"/>
        </w:rPr>
        <w:t>У</w:t>
      </w:r>
      <w:r w:rsidR="00356638" w:rsidRPr="004640BD">
        <w:rPr>
          <w:rFonts w:cs="MyriadPro-Regular"/>
          <w:sz w:val="24"/>
          <w:szCs w:val="24"/>
          <w:lang w:val="sr-Cyrl-CS"/>
        </w:rPr>
        <w:t>ређивати</w:t>
      </w:r>
      <w:r w:rsidRPr="004640BD">
        <w:rPr>
          <w:rFonts w:cs="MyriadPro-Regular"/>
          <w:sz w:val="24"/>
          <w:szCs w:val="24"/>
          <w:lang w:val="sr-Cyrl-CS"/>
        </w:rPr>
        <w:t xml:space="preserve"> области микрокредитирања уз уважавање реалних капацитета породице, појединца и других околности;</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66DFB">
        <w:rPr>
          <w:rFonts w:cs="MyriadPro-Regular"/>
          <w:sz w:val="24"/>
          <w:szCs w:val="24"/>
          <w:lang w:val="sr-Cyrl-CS"/>
        </w:rPr>
        <w:t>Р</w:t>
      </w:r>
      <w:r w:rsidR="00356638" w:rsidRPr="004640BD">
        <w:rPr>
          <w:rFonts w:cs="MyriadPro-Regular"/>
          <w:sz w:val="24"/>
          <w:szCs w:val="24"/>
          <w:lang w:val="sr-Cyrl-CS"/>
        </w:rPr>
        <w:t>азвијати</w:t>
      </w:r>
      <w:r w:rsidRPr="004640BD">
        <w:rPr>
          <w:rFonts w:cs="MyriadPro-Regular"/>
          <w:sz w:val="24"/>
          <w:szCs w:val="24"/>
          <w:lang w:val="sr-Cyrl-CS"/>
        </w:rPr>
        <w:t xml:space="preserve"> механизм</w:t>
      </w:r>
      <w:r w:rsidR="00356638" w:rsidRPr="004640BD">
        <w:rPr>
          <w:rFonts w:cs="MyriadPro-Regular"/>
          <w:sz w:val="24"/>
          <w:szCs w:val="24"/>
          <w:lang w:val="sr-Cyrl-CS"/>
        </w:rPr>
        <w:t>и</w:t>
      </w:r>
      <w:r w:rsidRPr="004640BD">
        <w:rPr>
          <w:rFonts w:cs="MyriadPro-Regular"/>
          <w:sz w:val="24"/>
          <w:szCs w:val="24"/>
          <w:lang w:val="sr-Cyrl-CS"/>
        </w:rPr>
        <w:t xml:space="preserve"> за подстицање породичног бизниса од стране јединица локалне самоуправе;</w:t>
      </w:r>
    </w:p>
    <w:p w:rsidR="00BB5647" w:rsidRPr="004640BD" w:rsidRDefault="00A66DFB" w:rsidP="00363212">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О</w:t>
      </w:r>
      <w:r w:rsidR="00BB5647" w:rsidRPr="004640BD">
        <w:rPr>
          <w:rFonts w:cs="MyriadPro-Regular"/>
          <w:sz w:val="24"/>
          <w:szCs w:val="24"/>
          <w:lang w:val="sr-Cyrl-CS"/>
        </w:rPr>
        <w:t>безбеђи</w:t>
      </w:r>
      <w:r w:rsidR="00356638" w:rsidRPr="004640BD">
        <w:rPr>
          <w:rFonts w:cs="MyriadPro-Regular"/>
          <w:sz w:val="24"/>
          <w:szCs w:val="24"/>
          <w:lang w:val="sr-Cyrl-CS"/>
        </w:rPr>
        <w:t>вати</w:t>
      </w:r>
      <w:r w:rsidR="00BB5647" w:rsidRPr="004640BD">
        <w:rPr>
          <w:rFonts w:cs="MyriadPro-Regular"/>
          <w:sz w:val="24"/>
          <w:szCs w:val="24"/>
          <w:lang w:val="sr-Cyrl-CS"/>
        </w:rPr>
        <w:t xml:space="preserve"> подршк</w:t>
      </w:r>
      <w:r w:rsidR="00356638" w:rsidRPr="004640BD">
        <w:rPr>
          <w:rFonts w:cs="MyriadPro-Regular"/>
          <w:sz w:val="24"/>
          <w:szCs w:val="24"/>
          <w:lang w:val="sr-Cyrl-CS"/>
        </w:rPr>
        <w:t>а</w:t>
      </w:r>
      <w:r w:rsidR="00BB5647" w:rsidRPr="004640BD">
        <w:rPr>
          <w:rFonts w:cs="MyriadPro-Regular"/>
          <w:sz w:val="24"/>
          <w:szCs w:val="24"/>
          <w:lang w:val="sr-Cyrl-CS"/>
        </w:rPr>
        <w:t xml:space="preserve"> Ромима ангажованим у сивој економији и превођење </w:t>
      </w:r>
      <w:r w:rsidR="00356638" w:rsidRPr="004640BD">
        <w:rPr>
          <w:rFonts w:cs="MyriadPro-Regular"/>
          <w:sz w:val="24"/>
          <w:szCs w:val="24"/>
          <w:lang w:val="sr-Cyrl-CS"/>
        </w:rPr>
        <w:t xml:space="preserve">сиве економије </w:t>
      </w:r>
      <w:r w:rsidR="00BB5647" w:rsidRPr="004640BD">
        <w:rPr>
          <w:rFonts w:cs="MyriadPro-Regular"/>
          <w:sz w:val="24"/>
          <w:szCs w:val="24"/>
          <w:lang w:val="sr-Cyrl-CS"/>
        </w:rPr>
        <w:t>у легалне токове</w:t>
      </w:r>
      <w:r w:rsidR="00356638" w:rsidRPr="004640BD">
        <w:rPr>
          <w:rFonts w:cs="MyriadPro-Regular"/>
          <w:sz w:val="24"/>
          <w:szCs w:val="24"/>
          <w:lang w:val="sr-Cyrl-CS"/>
        </w:rPr>
        <w:t>.</w:t>
      </w:r>
    </w:p>
    <w:p w:rsidR="00075673" w:rsidRDefault="00075673" w:rsidP="00363212">
      <w:pPr>
        <w:autoSpaceDE w:val="0"/>
        <w:autoSpaceDN w:val="0"/>
        <w:adjustRightInd w:val="0"/>
        <w:spacing w:after="0" w:line="240" w:lineRule="auto"/>
        <w:jc w:val="both"/>
        <w:rPr>
          <w:rFonts w:cs="MyriadPro-BoldCond"/>
          <w:b/>
          <w:bCs/>
          <w:sz w:val="24"/>
          <w:szCs w:val="24"/>
          <w:lang w:val="sr-Cyrl-CS"/>
        </w:rPr>
      </w:pPr>
    </w:p>
    <w:p w:rsidR="00BB5647" w:rsidRPr="004640BD" w:rsidRDefault="00BB5647" w:rsidP="00363212">
      <w:pPr>
        <w:autoSpaceDE w:val="0"/>
        <w:autoSpaceDN w:val="0"/>
        <w:adjustRightInd w:val="0"/>
        <w:spacing w:after="0" w:line="240" w:lineRule="auto"/>
        <w:jc w:val="both"/>
        <w:rPr>
          <w:rFonts w:cs="MyriadPro-BoldCond"/>
          <w:b/>
          <w:bCs/>
          <w:sz w:val="24"/>
          <w:szCs w:val="24"/>
          <w:lang w:val="sr-Cyrl-CS"/>
        </w:rPr>
      </w:pPr>
      <w:r w:rsidRPr="004640BD">
        <w:rPr>
          <w:rFonts w:cs="MyriadPro-BoldCond"/>
          <w:b/>
          <w:bCs/>
          <w:sz w:val="24"/>
          <w:szCs w:val="24"/>
          <w:lang w:val="sr-Cyrl-CS"/>
        </w:rPr>
        <w:t>Приоритети</w:t>
      </w:r>
    </w:p>
    <w:p w:rsidR="00BB5647" w:rsidRPr="004640BD" w:rsidRDefault="00BB5647" w:rsidP="00363212">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Приоритете треба усмерити на следеће области:</w:t>
      </w:r>
    </w:p>
    <w:p w:rsidR="00BB5647" w:rsidRPr="004640BD" w:rsidRDefault="00A66DFB" w:rsidP="00363212">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П</w:t>
      </w:r>
      <w:r w:rsidR="00BB5647" w:rsidRPr="004640BD">
        <w:rPr>
          <w:rFonts w:cs="MyriadPro-Regular"/>
          <w:sz w:val="24"/>
          <w:szCs w:val="24"/>
          <w:lang w:val="sr-Cyrl-CS"/>
        </w:rPr>
        <w:t>овећање број</w:t>
      </w:r>
      <w:r w:rsidR="00BB5647" w:rsidRPr="004640BD">
        <w:rPr>
          <w:rFonts w:cs="MyriadPro-Regular"/>
          <w:sz w:val="24"/>
          <w:szCs w:val="24"/>
        </w:rPr>
        <w:t>a</w:t>
      </w:r>
      <w:r w:rsidR="00BB5647" w:rsidRPr="004640BD">
        <w:rPr>
          <w:rFonts w:cs="MyriadPro-Regular"/>
          <w:sz w:val="24"/>
          <w:szCs w:val="24"/>
          <w:lang w:val="sr-Cyrl-CS"/>
        </w:rPr>
        <w:t xml:space="preserve"> Рома запослених у локалној управи;</w:t>
      </w:r>
    </w:p>
    <w:p w:rsidR="00BB5647" w:rsidRPr="004640BD" w:rsidRDefault="00A66DFB" w:rsidP="00363212">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И</w:t>
      </w:r>
      <w:r w:rsidR="00BB5647" w:rsidRPr="004640BD">
        <w:rPr>
          <w:rFonts w:cs="MyriadPro-Regular"/>
          <w:sz w:val="24"/>
          <w:szCs w:val="24"/>
          <w:lang w:val="sr-Cyrl-CS"/>
        </w:rPr>
        <w:t>нтеграцију и реинтеграцију у тржиште рада</w:t>
      </w:r>
      <w:r w:rsidR="00356638" w:rsidRPr="004640BD">
        <w:rPr>
          <w:rFonts w:cs="MyriadPro-Regular"/>
          <w:sz w:val="24"/>
          <w:szCs w:val="24"/>
          <w:lang w:val="sr-Cyrl-CS"/>
        </w:rPr>
        <w:t>;</w:t>
      </w:r>
    </w:p>
    <w:p w:rsidR="00BB5647" w:rsidRPr="004640BD" w:rsidRDefault="005671E3" w:rsidP="005671E3">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66DFB">
        <w:rPr>
          <w:rFonts w:cs="MyriadPro-Regular"/>
          <w:sz w:val="24"/>
          <w:szCs w:val="24"/>
          <w:lang w:val="sr-Cyrl-CS"/>
        </w:rPr>
        <w:t>З</w:t>
      </w:r>
      <w:r w:rsidR="00BB5647" w:rsidRPr="004640BD">
        <w:rPr>
          <w:rFonts w:cs="MyriadPro-Regular"/>
          <w:sz w:val="24"/>
          <w:szCs w:val="24"/>
          <w:lang w:val="sr-Cyrl-CS"/>
        </w:rPr>
        <w:t>апошљавање Рома и успостављање одрживог и стабилног тренда раста запослености ромске популације;</w:t>
      </w:r>
    </w:p>
    <w:p w:rsidR="00BB5647" w:rsidRPr="004640BD" w:rsidRDefault="005671E3" w:rsidP="005671E3">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66DFB">
        <w:rPr>
          <w:rFonts w:cs="MyriadPro-Regular"/>
          <w:sz w:val="24"/>
          <w:szCs w:val="24"/>
          <w:lang w:val="sr-Cyrl-CS"/>
        </w:rPr>
        <w:t>П</w:t>
      </w:r>
      <w:r w:rsidR="00BB5647" w:rsidRPr="004640BD">
        <w:rPr>
          <w:rFonts w:cs="MyriadPro-Regular"/>
          <w:sz w:val="24"/>
          <w:szCs w:val="24"/>
          <w:lang w:val="sr-Cyrl-CS"/>
        </w:rPr>
        <w:t>одршку послодавцима који запошљавају Роме</w:t>
      </w:r>
      <w:r w:rsidR="00356638" w:rsidRPr="004640BD">
        <w:rPr>
          <w:rFonts w:cs="MyriadPro-Regular"/>
          <w:sz w:val="24"/>
          <w:szCs w:val="24"/>
          <w:lang w:val="sr-Cyrl-CS"/>
        </w:rPr>
        <w:t>;</w:t>
      </w:r>
      <w:r w:rsidR="00BB5647" w:rsidRPr="004640BD">
        <w:rPr>
          <w:rFonts w:cs="MyriadPro-Regular"/>
          <w:sz w:val="24"/>
          <w:szCs w:val="24"/>
          <w:lang w:val="sr-Cyrl-CS"/>
        </w:rPr>
        <w:t xml:space="preserve"> </w:t>
      </w:r>
    </w:p>
    <w:p w:rsidR="00BB5647" w:rsidRPr="004640BD" w:rsidRDefault="005671E3" w:rsidP="005671E3">
      <w:pPr>
        <w:autoSpaceDE w:val="0"/>
        <w:autoSpaceDN w:val="0"/>
        <w:adjustRightInd w:val="0"/>
        <w:spacing w:after="0" w:line="240" w:lineRule="auto"/>
        <w:rPr>
          <w:rFonts w:cs="MyriadPro-Regular"/>
          <w:sz w:val="24"/>
          <w:szCs w:val="24"/>
          <w:lang w:val="sr-Cyrl-CS"/>
        </w:rPr>
      </w:pPr>
      <w:r w:rsidRPr="004640BD">
        <w:rPr>
          <w:rFonts w:cs="MyriadPro-Regular"/>
          <w:sz w:val="24"/>
          <w:szCs w:val="24"/>
          <w:lang w:val="sr-Cyrl-CS"/>
        </w:rPr>
        <w:t xml:space="preserve">• </w:t>
      </w:r>
      <w:r w:rsidR="00A66DFB">
        <w:rPr>
          <w:rFonts w:cs="MyriadPro-Regular"/>
          <w:sz w:val="24"/>
          <w:szCs w:val="24"/>
          <w:lang w:val="sr-Cyrl-CS"/>
        </w:rPr>
        <w:t>П</w:t>
      </w:r>
      <w:r w:rsidR="008B05BD" w:rsidRPr="004640BD">
        <w:rPr>
          <w:rFonts w:cs="MyriadPro-Regular"/>
          <w:sz w:val="24"/>
          <w:szCs w:val="24"/>
          <w:lang w:val="sr-Cyrl-CS"/>
        </w:rPr>
        <w:t>рограме</w:t>
      </w:r>
      <w:r w:rsidR="00BB5647" w:rsidRPr="004640BD">
        <w:rPr>
          <w:rFonts w:cs="MyriadPro-Regular"/>
          <w:sz w:val="24"/>
          <w:szCs w:val="24"/>
          <w:lang w:val="sr-Cyrl-CS"/>
        </w:rPr>
        <w:t xml:space="preserve"> развоја предузећа и задруга за Роме (обука,преквалификација, доквалификација и функционално </w:t>
      </w:r>
      <w:r w:rsidR="00D434EF">
        <w:rPr>
          <w:rFonts w:cs="MyriadPro-Regular"/>
          <w:sz w:val="24"/>
          <w:szCs w:val="24"/>
          <w:lang w:val="sr-Cyrl-CS"/>
        </w:rPr>
        <w:t>образовање незапослених Рома..);</w:t>
      </w:r>
    </w:p>
    <w:p w:rsidR="00C45A28" w:rsidRPr="004640BD" w:rsidRDefault="00D434EF" w:rsidP="00C45A28">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xml:space="preserve">• </w:t>
      </w:r>
      <w:r w:rsidR="00A66DFB">
        <w:rPr>
          <w:rFonts w:cs="MyriadPro-Regular"/>
          <w:sz w:val="24"/>
          <w:szCs w:val="24"/>
          <w:lang w:val="sr-Cyrl-CS"/>
        </w:rPr>
        <w:t>У</w:t>
      </w:r>
      <w:r w:rsidR="00C45A28" w:rsidRPr="004640BD">
        <w:rPr>
          <w:rFonts w:cs="MyriadPro-Regular"/>
          <w:sz w:val="24"/>
          <w:szCs w:val="24"/>
          <w:lang w:val="sr-Cyrl-CS"/>
        </w:rPr>
        <w:t>напређење информисања Рома у вези са запошљављањем</w:t>
      </w:r>
      <w:r w:rsidR="008B05BD" w:rsidRPr="004640BD">
        <w:rPr>
          <w:rFonts w:cs="MyriadPro-Regular"/>
          <w:sz w:val="24"/>
          <w:szCs w:val="24"/>
          <w:lang w:val="sr-Cyrl-CS"/>
        </w:rPr>
        <w:t>;</w:t>
      </w:r>
    </w:p>
    <w:p w:rsidR="00C45A28" w:rsidRPr="004640BD" w:rsidRDefault="00C45A28" w:rsidP="00C45A2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66DFB">
        <w:rPr>
          <w:rFonts w:cs="MyriadPro-Regular"/>
          <w:sz w:val="24"/>
          <w:szCs w:val="24"/>
          <w:lang w:val="sr-Cyrl-CS"/>
        </w:rPr>
        <w:t>С</w:t>
      </w:r>
      <w:r w:rsidRPr="004640BD">
        <w:rPr>
          <w:rFonts w:cs="MyriadPro-Regular"/>
          <w:sz w:val="24"/>
          <w:szCs w:val="24"/>
          <w:lang w:val="sr-Cyrl-CS"/>
        </w:rPr>
        <w:t>тручн</w:t>
      </w:r>
      <w:r w:rsidR="008B05BD" w:rsidRPr="004640BD">
        <w:rPr>
          <w:rFonts w:cs="MyriadPro-Regular"/>
          <w:sz w:val="24"/>
          <w:szCs w:val="24"/>
          <w:lang w:val="sr-Cyrl-CS"/>
        </w:rPr>
        <w:t>ој</w:t>
      </w:r>
      <w:r w:rsidRPr="004640BD">
        <w:rPr>
          <w:rFonts w:cs="MyriadPro-Regular"/>
          <w:sz w:val="24"/>
          <w:szCs w:val="24"/>
          <w:lang w:val="sr-Cyrl-CS"/>
        </w:rPr>
        <w:t xml:space="preserve"> обу</w:t>
      </w:r>
      <w:r w:rsidR="008B05BD" w:rsidRPr="004640BD">
        <w:rPr>
          <w:rFonts w:cs="MyriadPro-Regular"/>
          <w:sz w:val="24"/>
          <w:szCs w:val="24"/>
          <w:lang w:val="sr-Cyrl-CS"/>
        </w:rPr>
        <w:t>ци</w:t>
      </w:r>
      <w:r w:rsidRPr="004640BD">
        <w:rPr>
          <w:rFonts w:cs="MyriadPro-Regular"/>
          <w:sz w:val="24"/>
          <w:szCs w:val="24"/>
          <w:lang w:val="sr-Cyrl-CS"/>
        </w:rPr>
        <w:t xml:space="preserve"> Рома према професијама за којима постоји потреба на</w:t>
      </w:r>
    </w:p>
    <w:p w:rsidR="00C45A28" w:rsidRPr="004640BD" w:rsidRDefault="00C45A28" w:rsidP="00C45A2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локалном тржишту</w:t>
      </w:r>
      <w:r w:rsidR="008B05BD" w:rsidRPr="004640BD">
        <w:rPr>
          <w:rFonts w:cs="MyriadPro-Regular"/>
          <w:sz w:val="24"/>
          <w:szCs w:val="24"/>
          <w:lang w:val="sr-Cyrl-CS"/>
        </w:rPr>
        <w:t>;</w:t>
      </w:r>
    </w:p>
    <w:p w:rsidR="00C45A28" w:rsidRPr="004640BD" w:rsidRDefault="00D434EF" w:rsidP="00C45A28">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xml:space="preserve">• </w:t>
      </w:r>
      <w:r w:rsidR="00A66DFB">
        <w:rPr>
          <w:rFonts w:cs="MyriadPro-Regular"/>
          <w:sz w:val="24"/>
          <w:szCs w:val="24"/>
          <w:lang w:val="sr-Cyrl-CS"/>
        </w:rPr>
        <w:t>Т</w:t>
      </w:r>
      <w:r w:rsidR="00C45A28" w:rsidRPr="004640BD">
        <w:rPr>
          <w:rFonts w:cs="MyriadPro-Regular"/>
          <w:sz w:val="24"/>
          <w:szCs w:val="24"/>
          <w:lang w:val="sr-Cyrl-CS"/>
        </w:rPr>
        <w:t xml:space="preserve">реба радити на формализовању радно-правног статуса и запошљавању сакупљача </w:t>
      </w:r>
    </w:p>
    <w:p w:rsidR="00C45A28" w:rsidRPr="004640BD" w:rsidRDefault="00C45A28" w:rsidP="00C45A28">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секундарних сировина.</w:t>
      </w:r>
    </w:p>
    <w:p w:rsidR="00FB6668" w:rsidRPr="004640BD" w:rsidRDefault="00FB6668" w:rsidP="00FF7E37">
      <w:pPr>
        <w:pStyle w:val="Default"/>
        <w:rPr>
          <w:rFonts w:asciiTheme="minorHAnsi" w:hAnsiTheme="minorHAnsi" w:cstheme="minorBidi"/>
          <w:color w:val="auto"/>
          <w:lang w:val="sr-Cyrl-CS"/>
        </w:rPr>
      </w:pPr>
    </w:p>
    <w:p w:rsidR="00B71902" w:rsidRPr="004640BD" w:rsidRDefault="00B71902" w:rsidP="00B71902">
      <w:pPr>
        <w:pStyle w:val="Default"/>
        <w:jc w:val="both"/>
        <w:rPr>
          <w:rFonts w:asciiTheme="minorHAnsi" w:hAnsiTheme="minorHAnsi"/>
          <w:color w:val="auto"/>
          <w:lang w:val="sr-Cyrl-CS"/>
        </w:rPr>
      </w:pPr>
      <w:r w:rsidRPr="004640BD">
        <w:rPr>
          <w:rFonts w:asciiTheme="minorHAnsi" w:hAnsiTheme="minorHAnsi"/>
          <w:b/>
          <w:bCs/>
          <w:color w:val="auto"/>
          <w:lang w:val="sr-Cyrl-CS"/>
        </w:rPr>
        <w:t>Основни циљ А</w:t>
      </w:r>
      <w:r w:rsidRPr="004640BD">
        <w:rPr>
          <w:rFonts w:asciiTheme="minorHAnsi" w:hAnsiTheme="minorHAnsi"/>
          <w:b/>
          <w:color w:val="auto"/>
          <w:lang w:val="sr-Cyrl-CS"/>
        </w:rPr>
        <w:t>кционог плана</w:t>
      </w:r>
      <w:r w:rsidRPr="004640BD">
        <w:rPr>
          <w:rFonts w:asciiTheme="minorHAnsi" w:hAnsiTheme="minorHAnsi"/>
          <w:color w:val="auto"/>
          <w:lang w:val="sr-Cyrl-CS"/>
        </w:rPr>
        <w:t xml:space="preserve"> </w:t>
      </w:r>
      <w:r w:rsidRPr="004640BD">
        <w:rPr>
          <w:rFonts w:asciiTheme="minorHAnsi" w:hAnsiTheme="minorHAnsi"/>
          <w:b/>
          <w:color w:val="auto"/>
          <w:lang w:val="sr-Cyrl-CS"/>
        </w:rPr>
        <w:t>ГО Раковица</w:t>
      </w:r>
      <w:r w:rsidRPr="004640BD">
        <w:rPr>
          <w:rFonts w:asciiTheme="minorHAnsi" w:hAnsiTheme="minorHAnsi"/>
          <w:color w:val="auto"/>
          <w:lang w:val="sr-Cyrl-CS"/>
        </w:rPr>
        <w:t xml:space="preserve"> у области запошљавања је унапређ</w:t>
      </w:r>
      <w:r w:rsidR="008B05BD" w:rsidRPr="004640BD">
        <w:rPr>
          <w:rFonts w:asciiTheme="minorHAnsi" w:hAnsiTheme="minorHAnsi"/>
          <w:color w:val="auto"/>
          <w:lang w:val="sr-Cyrl-CS"/>
        </w:rPr>
        <w:t>ивање</w:t>
      </w:r>
      <w:r w:rsidRPr="004640BD">
        <w:rPr>
          <w:rFonts w:asciiTheme="minorHAnsi" w:hAnsiTheme="minorHAnsi"/>
          <w:color w:val="auto"/>
          <w:lang w:val="sr-Cyrl-CS"/>
        </w:rPr>
        <w:t xml:space="preserve"> услова информисања Рома о запошљавању, </w:t>
      </w:r>
      <w:r w:rsidR="0013172E" w:rsidRPr="004640BD">
        <w:rPr>
          <w:rFonts w:asciiTheme="minorHAnsi" w:hAnsiTheme="minorHAnsi"/>
          <w:color w:val="auto"/>
          <w:lang w:val="sr-Cyrl-CS"/>
        </w:rPr>
        <w:t>запошљавање путем помоћи из домаћих и међународних извора, учествовање у програмима развоја предузећа и задруга за Роме</w:t>
      </w:r>
      <w:r w:rsidR="00CF79F1" w:rsidRPr="004640BD">
        <w:rPr>
          <w:rFonts w:asciiTheme="minorHAnsi" w:hAnsiTheme="minorHAnsi"/>
          <w:color w:val="auto"/>
          <w:lang w:val="sr-Cyrl-CS"/>
        </w:rPr>
        <w:t xml:space="preserve">, помоћи код оснивања малих и средњих предузећа чији су власници Роми, едукација, спречавање дискриминације приликом запошљавања и сл. </w:t>
      </w:r>
      <w:r w:rsidR="0013172E" w:rsidRPr="004640BD">
        <w:rPr>
          <w:rFonts w:asciiTheme="minorHAnsi" w:hAnsiTheme="minorHAnsi"/>
          <w:color w:val="auto"/>
          <w:lang w:val="sr-Cyrl-CS"/>
        </w:rPr>
        <w:t xml:space="preserve">  </w:t>
      </w:r>
      <w:r w:rsidRPr="004640BD">
        <w:rPr>
          <w:rFonts w:asciiTheme="minorHAnsi" w:hAnsiTheme="minorHAnsi"/>
          <w:color w:val="auto"/>
          <w:lang w:val="sr-Cyrl-CS"/>
        </w:rPr>
        <w:t xml:space="preserve"> </w:t>
      </w:r>
    </w:p>
    <w:p w:rsidR="00FB6668" w:rsidRPr="004640BD" w:rsidRDefault="00FB6668" w:rsidP="00FF7E37">
      <w:pPr>
        <w:pStyle w:val="Default"/>
        <w:rPr>
          <w:rFonts w:asciiTheme="minorHAnsi" w:hAnsiTheme="minorHAnsi" w:cstheme="minorBidi"/>
          <w:color w:val="auto"/>
          <w:lang w:val="sr-Cyrl-CS"/>
        </w:rPr>
      </w:pPr>
    </w:p>
    <w:p w:rsidR="00C45A28" w:rsidRPr="004640BD" w:rsidRDefault="00C45A28" w:rsidP="00FF7E37">
      <w:pPr>
        <w:pStyle w:val="Default"/>
        <w:rPr>
          <w:rFonts w:asciiTheme="minorHAnsi" w:hAnsiTheme="minorHAnsi" w:cstheme="minorBidi"/>
          <w:color w:val="auto"/>
          <w:lang w:val="sr-Cyrl-CS"/>
        </w:rPr>
      </w:pPr>
    </w:p>
    <w:p w:rsidR="00F00AA6" w:rsidRPr="002D119E" w:rsidRDefault="00F00AA6" w:rsidP="00F00AA6">
      <w:pPr>
        <w:pStyle w:val="Default"/>
        <w:rPr>
          <w:rFonts w:asciiTheme="minorHAnsi" w:hAnsiTheme="minorHAnsi"/>
          <w:u w:val="single"/>
          <w:lang w:val="sr-Cyrl-CS"/>
        </w:rPr>
      </w:pPr>
      <w:r w:rsidRPr="002D119E">
        <w:rPr>
          <w:rFonts w:asciiTheme="minorHAnsi" w:hAnsiTheme="minorHAnsi"/>
          <w:b/>
          <w:bCs/>
          <w:u w:val="single"/>
          <w:lang w:val="sr-Cyrl-CS"/>
        </w:rPr>
        <w:t>АКЦИОНИ ПЛАН ЗА УНАПРЕЂИВАЊЕ З</w:t>
      </w:r>
      <w:r w:rsidR="006B0961" w:rsidRPr="002D119E">
        <w:rPr>
          <w:rFonts w:asciiTheme="minorHAnsi" w:hAnsiTheme="minorHAnsi"/>
          <w:b/>
          <w:bCs/>
          <w:u w:val="single"/>
          <w:lang w:val="sr-Cyrl-CS"/>
        </w:rPr>
        <w:t>ДРАВСТ</w:t>
      </w:r>
      <w:r w:rsidR="0013172E" w:rsidRPr="002D119E">
        <w:rPr>
          <w:rFonts w:asciiTheme="minorHAnsi" w:hAnsiTheme="minorHAnsi"/>
          <w:b/>
          <w:bCs/>
          <w:u w:val="single"/>
          <w:lang w:val="sr-Cyrl-CS"/>
        </w:rPr>
        <w:t>В</w:t>
      </w:r>
      <w:r w:rsidR="006B0961" w:rsidRPr="002D119E">
        <w:rPr>
          <w:rFonts w:asciiTheme="minorHAnsi" w:hAnsiTheme="minorHAnsi"/>
          <w:b/>
          <w:bCs/>
          <w:u w:val="single"/>
          <w:lang w:val="sr-Cyrl-CS"/>
        </w:rPr>
        <w:t>ЕНЕ ЗАШТИТЕ РОМА</w:t>
      </w:r>
      <w:r w:rsidRPr="002D119E">
        <w:rPr>
          <w:rFonts w:asciiTheme="minorHAnsi" w:hAnsiTheme="minorHAnsi"/>
          <w:b/>
          <w:bCs/>
          <w:i/>
          <w:iCs/>
          <w:u w:val="single"/>
          <w:lang w:val="sr-Cyrl-CS"/>
        </w:rPr>
        <w:t xml:space="preserve"> </w:t>
      </w:r>
    </w:p>
    <w:p w:rsidR="00F00AA6" w:rsidRPr="008C684B" w:rsidRDefault="00F00AA6" w:rsidP="00F00AA6">
      <w:pPr>
        <w:pStyle w:val="Default"/>
        <w:rPr>
          <w:rFonts w:asciiTheme="minorHAnsi" w:hAnsiTheme="minorHAnsi"/>
          <w:b/>
          <w:lang w:val="sr-Cyrl-CS"/>
        </w:rPr>
      </w:pPr>
    </w:p>
    <w:p w:rsidR="00F00AA6" w:rsidRPr="004640BD" w:rsidRDefault="00F00AA6" w:rsidP="00F00AA6">
      <w:pPr>
        <w:autoSpaceDE w:val="0"/>
        <w:autoSpaceDN w:val="0"/>
        <w:adjustRightInd w:val="0"/>
        <w:spacing w:after="0" w:line="240" w:lineRule="auto"/>
        <w:rPr>
          <w:rFonts w:cs="MyriadPro-Cond"/>
          <w:b/>
          <w:sz w:val="24"/>
          <w:szCs w:val="24"/>
          <w:lang w:val="sr-Cyrl-CS"/>
        </w:rPr>
      </w:pPr>
      <w:r w:rsidRPr="004640BD">
        <w:rPr>
          <w:rFonts w:cs="MyriadPro-Cond"/>
          <w:b/>
          <w:sz w:val="24"/>
          <w:szCs w:val="24"/>
          <w:lang w:val="sr-Cyrl-CS"/>
        </w:rPr>
        <w:t>Међународни правни оквир</w:t>
      </w:r>
    </w:p>
    <w:p w:rsidR="00F00AA6" w:rsidRDefault="00A67EA6" w:rsidP="008C0C16">
      <w:pPr>
        <w:autoSpaceDE w:val="0"/>
        <w:autoSpaceDN w:val="0"/>
        <w:adjustRightInd w:val="0"/>
        <w:spacing w:after="0" w:line="240" w:lineRule="auto"/>
        <w:jc w:val="both"/>
        <w:rPr>
          <w:rFonts w:cs="MyriadPro-Regular"/>
          <w:color w:val="000000"/>
          <w:sz w:val="24"/>
          <w:szCs w:val="24"/>
          <w:lang w:val="sr-Cyrl-CS"/>
        </w:rPr>
      </w:pPr>
      <w:r>
        <w:rPr>
          <w:rFonts w:cs="MyriadPro-It"/>
          <w:i/>
          <w:iCs/>
          <w:color w:val="000000"/>
          <w:sz w:val="24"/>
          <w:szCs w:val="24"/>
          <w:lang w:val="sr-Cyrl-CS"/>
        </w:rPr>
        <w:t>У</w:t>
      </w:r>
      <w:r w:rsidR="00F00AA6" w:rsidRPr="00F00AA6">
        <w:rPr>
          <w:rFonts w:cs="MyriadPro-It"/>
          <w:i/>
          <w:iCs/>
          <w:color w:val="000000"/>
          <w:sz w:val="24"/>
          <w:szCs w:val="24"/>
          <w:lang w:val="sr-Cyrl-CS"/>
        </w:rPr>
        <w:t>ниверзална декларација о људским правима, Декларација Светске здравствене органи зације о одговорности државних здравствених органа сваке земље, Препорука Светског самита УН о превазилажењу социјалних</w:t>
      </w:r>
      <w:r w:rsidR="006B0961">
        <w:rPr>
          <w:rFonts w:cs="MyriadPro-It"/>
          <w:i/>
          <w:iCs/>
          <w:color w:val="000000"/>
          <w:sz w:val="24"/>
          <w:szCs w:val="24"/>
          <w:lang w:val="sr-Cyrl-CS"/>
        </w:rPr>
        <w:t xml:space="preserve"> </w:t>
      </w:r>
      <w:r w:rsidR="00F00AA6" w:rsidRPr="00F00AA6">
        <w:rPr>
          <w:rFonts w:cs="MyriadPro-It"/>
          <w:i/>
          <w:iCs/>
          <w:color w:val="000000"/>
          <w:sz w:val="24"/>
          <w:szCs w:val="24"/>
          <w:lang w:val="sr-Cyrl-CS"/>
        </w:rPr>
        <w:t>разлика, Миленијумски циљеви развоја</w:t>
      </w:r>
      <w:r w:rsidR="00F00AA6" w:rsidRPr="00F00AA6">
        <w:rPr>
          <w:rFonts w:cs="MyriadPro-Regular"/>
          <w:color w:val="000000"/>
          <w:sz w:val="24"/>
          <w:szCs w:val="24"/>
          <w:lang w:val="sr-Cyrl-CS"/>
        </w:rPr>
        <w:t xml:space="preserve">, </w:t>
      </w:r>
      <w:r w:rsidR="00F00AA6" w:rsidRPr="00F00AA6">
        <w:rPr>
          <w:rFonts w:cs="MyriadPro-It"/>
          <w:i/>
          <w:iCs/>
          <w:color w:val="000000"/>
          <w:sz w:val="24"/>
          <w:szCs w:val="24"/>
          <w:lang w:val="sr-Cyrl-CS"/>
        </w:rPr>
        <w:t>Резолуција „Здравље за све“ регионалног</w:t>
      </w:r>
      <w:r w:rsidR="0063444B">
        <w:rPr>
          <w:rFonts w:cs="MyriadPro-It"/>
          <w:i/>
          <w:iCs/>
          <w:color w:val="000000"/>
          <w:sz w:val="24"/>
          <w:szCs w:val="24"/>
          <w:lang w:val="sr-Cyrl-CS"/>
        </w:rPr>
        <w:t xml:space="preserve"> </w:t>
      </w:r>
      <w:r w:rsidR="00F00AA6" w:rsidRPr="00F00AA6">
        <w:rPr>
          <w:rFonts w:cs="MyriadPro-It"/>
          <w:i/>
          <w:iCs/>
          <w:color w:val="000000"/>
          <w:sz w:val="24"/>
          <w:szCs w:val="24"/>
          <w:lang w:val="sr-Cyrl-CS"/>
        </w:rPr>
        <w:t>бироа Светске здравствене организације</w:t>
      </w:r>
      <w:r w:rsidR="008B05BD">
        <w:rPr>
          <w:rFonts w:cs="MyriadPro-It"/>
          <w:i/>
          <w:iCs/>
          <w:color w:val="000000"/>
          <w:sz w:val="24"/>
          <w:szCs w:val="24"/>
          <w:lang w:val="sr-Cyrl-CS"/>
        </w:rPr>
        <w:t xml:space="preserve">, </w:t>
      </w:r>
      <w:r w:rsidR="00F00AA6" w:rsidRPr="00F00AA6">
        <w:rPr>
          <w:rFonts w:cs="MyriadPro-It"/>
          <w:i/>
          <w:iCs/>
          <w:color w:val="000000"/>
          <w:sz w:val="24"/>
          <w:szCs w:val="24"/>
          <w:lang w:val="sr-Cyrl-CS"/>
        </w:rPr>
        <w:t xml:space="preserve"> Ини цијатива Пакта</w:t>
      </w:r>
      <w:r w:rsidR="002A6E71">
        <w:rPr>
          <w:rFonts w:cs="MyriadPro-It"/>
          <w:i/>
          <w:iCs/>
          <w:color w:val="000000"/>
          <w:sz w:val="24"/>
          <w:szCs w:val="24"/>
          <w:lang w:val="sr-Cyrl-CS"/>
        </w:rPr>
        <w:t xml:space="preserve"> </w:t>
      </w:r>
      <w:r w:rsidR="00F00AA6" w:rsidRPr="00F00AA6">
        <w:rPr>
          <w:rFonts w:cs="MyriadPro-It"/>
          <w:i/>
          <w:iCs/>
          <w:color w:val="000000"/>
          <w:sz w:val="24"/>
          <w:szCs w:val="24"/>
          <w:lang w:val="sr-Cyrl-CS"/>
        </w:rPr>
        <w:t>за стабилност на</w:t>
      </w:r>
      <w:r w:rsidR="0063444B">
        <w:rPr>
          <w:rFonts w:cs="MyriadPro-It"/>
          <w:i/>
          <w:iCs/>
          <w:color w:val="000000"/>
          <w:sz w:val="24"/>
          <w:szCs w:val="24"/>
          <w:lang w:val="sr-Cyrl-CS"/>
        </w:rPr>
        <w:t xml:space="preserve"> </w:t>
      </w:r>
      <w:r w:rsidR="00F00AA6" w:rsidRPr="00F00AA6">
        <w:rPr>
          <w:rFonts w:cs="MyriadPro-It"/>
          <w:i/>
          <w:iCs/>
          <w:color w:val="000000"/>
          <w:sz w:val="24"/>
          <w:szCs w:val="24"/>
          <w:lang w:val="sr-Cyrl-CS"/>
        </w:rPr>
        <w:t xml:space="preserve">унапређењу социјалне кохезије становништва </w:t>
      </w:r>
      <w:r w:rsidR="00F00AA6" w:rsidRPr="00F00AA6">
        <w:rPr>
          <w:rFonts w:cs="MyriadPro-Regular"/>
          <w:color w:val="000000"/>
          <w:sz w:val="24"/>
          <w:szCs w:val="24"/>
          <w:lang w:val="sr-Cyrl-CS"/>
        </w:rPr>
        <w:t>једне земље, препоруке из оквира европских интеграција, које се односе на друштвено укљу</w:t>
      </w:r>
      <w:r w:rsidR="00C84386">
        <w:rPr>
          <w:rFonts w:cs="MyriadPro-Regular"/>
          <w:color w:val="000000"/>
          <w:sz w:val="24"/>
          <w:szCs w:val="24"/>
          <w:lang w:val="sr-Cyrl-CS"/>
        </w:rPr>
        <w:t>чивање</w:t>
      </w:r>
      <w:r w:rsidR="00F00AA6" w:rsidRPr="00F00AA6">
        <w:rPr>
          <w:rFonts w:cs="MyriadPro-Regular"/>
          <w:color w:val="000000"/>
          <w:sz w:val="24"/>
          <w:szCs w:val="24"/>
          <w:lang w:val="sr-Cyrl-CS"/>
        </w:rPr>
        <w:t>.</w:t>
      </w:r>
    </w:p>
    <w:p w:rsidR="00F00AA6" w:rsidRPr="004640BD" w:rsidRDefault="00F00AA6" w:rsidP="008C0C16">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Национални правни оквир</w:t>
      </w:r>
    </w:p>
    <w:p w:rsidR="00A67EA6" w:rsidRPr="00F00AA6" w:rsidRDefault="00F00AA6" w:rsidP="00A67EA6">
      <w:pPr>
        <w:autoSpaceDE w:val="0"/>
        <w:autoSpaceDN w:val="0"/>
        <w:adjustRightInd w:val="0"/>
        <w:spacing w:after="0" w:line="240" w:lineRule="auto"/>
        <w:jc w:val="both"/>
        <w:rPr>
          <w:rFonts w:cs="MyriadPro-Regular"/>
          <w:color w:val="000000"/>
          <w:sz w:val="24"/>
          <w:szCs w:val="24"/>
          <w:lang w:val="sr-Cyrl-CS"/>
        </w:rPr>
      </w:pPr>
      <w:r w:rsidRPr="00F00AA6">
        <w:rPr>
          <w:rFonts w:cs="MyriadPro-Regular"/>
          <w:color w:val="000000"/>
          <w:sz w:val="24"/>
          <w:szCs w:val="24"/>
          <w:lang w:val="sr-Cyrl-CS"/>
        </w:rPr>
        <w:t xml:space="preserve">Право на здравствену заштиту загарантовано је свим грађанима Републике Србије, без обзира на националну, етничку и верску припадност </w:t>
      </w:r>
      <w:r w:rsidRPr="00F00AA6">
        <w:rPr>
          <w:rFonts w:cs="MyriadPro-It"/>
          <w:i/>
          <w:iCs/>
          <w:color w:val="000000"/>
          <w:sz w:val="24"/>
          <w:szCs w:val="24"/>
          <w:lang w:val="sr-Cyrl-CS"/>
        </w:rPr>
        <w:t>Уставом Републике Србије</w:t>
      </w:r>
      <w:r w:rsidRPr="00F00AA6">
        <w:rPr>
          <w:rFonts w:cs="MyriadPro-Regular"/>
          <w:color w:val="000000"/>
          <w:sz w:val="24"/>
          <w:szCs w:val="24"/>
          <w:lang w:val="sr-Cyrl-CS"/>
        </w:rPr>
        <w:t xml:space="preserve">. </w:t>
      </w:r>
    </w:p>
    <w:p w:rsidR="00357934" w:rsidRDefault="00F00AA6" w:rsidP="00D449C3">
      <w:pPr>
        <w:autoSpaceDE w:val="0"/>
        <w:autoSpaceDN w:val="0"/>
        <w:adjustRightInd w:val="0"/>
        <w:spacing w:after="0" w:line="240" w:lineRule="auto"/>
        <w:jc w:val="both"/>
        <w:rPr>
          <w:rFonts w:cs="MyriadPro-Regular"/>
          <w:color w:val="000000"/>
          <w:sz w:val="24"/>
          <w:szCs w:val="24"/>
          <w:lang w:val="sr-Cyrl-CS"/>
        </w:rPr>
      </w:pPr>
      <w:r w:rsidRPr="00F00AA6">
        <w:rPr>
          <w:rFonts w:cs="MyriadPro-It"/>
          <w:i/>
          <w:iCs/>
          <w:color w:val="000000"/>
          <w:sz w:val="24"/>
          <w:szCs w:val="24"/>
          <w:lang w:val="sr-Cyrl-CS"/>
        </w:rPr>
        <w:t>Закон о здравственој заштити</w:t>
      </w:r>
      <w:r w:rsidR="00D449C3">
        <w:rPr>
          <w:rFonts w:cs="MyriadPro-It"/>
          <w:i/>
          <w:iCs/>
          <w:color w:val="000000"/>
          <w:sz w:val="24"/>
          <w:szCs w:val="24"/>
          <w:lang w:val="sr-Cyrl-CS"/>
        </w:rPr>
        <w:t xml:space="preserve">; </w:t>
      </w:r>
      <w:r w:rsidRPr="00F00AA6">
        <w:rPr>
          <w:rFonts w:cs="MyriadPro-It"/>
          <w:i/>
          <w:iCs/>
          <w:color w:val="000000"/>
          <w:sz w:val="24"/>
          <w:szCs w:val="24"/>
          <w:lang w:val="sr-Cyrl-CS"/>
        </w:rPr>
        <w:t>Закон о здравственом осигурању</w:t>
      </w:r>
      <w:r w:rsidR="00D449C3">
        <w:rPr>
          <w:rFonts w:cs="MyriadPro-It"/>
          <w:i/>
          <w:iCs/>
          <w:color w:val="000000"/>
          <w:sz w:val="24"/>
          <w:szCs w:val="24"/>
          <w:lang w:val="sr-Cyrl-CS"/>
        </w:rPr>
        <w:t>;</w:t>
      </w:r>
    </w:p>
    <w:p w:rsidR="00F00AA6" w:rsidRPr="00F00AA6" w:rsidRDefault="00F00AA6" w:rsidP="008C0C16">
      <w:pPr>
        <w:autoSpaceDE w:val="0"/>
        <w:autoSpaceDN w:val="0"/>
        <w:adjustRightInd w:val="0"/>
        <w:spacing w:after="0" w:line="240" w:lineRule="auto"/>
        <w:jc w:val="both"/>
        <w:rPr>
          <w:rFonts w:cs="MyriadPro-Regular"/>
          <w:color w:val="000000"/>
          <w:sz w:val="24"/>
          <w:szCs w:val="24"/>
          <w:lang w:val="sr-Cyrl-CS"/>
        </w:rPr>
      </w:pPr>
      <w:r w:rsidRPr="00F00AA6">
        <w:rPr>
          <w:rFonts w:cs="MyriadPro-It"/>
          <w:i/>
          <w:iCs/>
          <w:color w:val="000000"/>
          <w:sz w:val="24"/>
          <w:szCs w:val="24"/>
          <w:lang w:val="sr-Cyrl-CS"/>
        </w:rPr>
        <w:t>Стратегиј</w:t>
      </w:r>
      <w:r w:rsidR="00357934">
        <w:rPr>
          <w:rFonts w:cs="MyriadPro-It"/>
          <w:i/>
          <w:iCs/>
          <w:color w:val="000000"/>
          <w:sz w:val="24"/>
          <w:szCs w:val="24"/>
          <w:lang w:val="sr-Cyrl-CS"/>
        </w:rPr>
        <w:t>а</w:t>
      </w:r>
      <w:r w:rsidRPr="00F00AA6">
        <w:rPr>
          <w:rFonts w:cs="MyriadPro-It"/>
          <w:i/>
          <w:iCs/>
          <w:color w:val="000000"/>
          <w:sz w:val="24"/>
          <w:szCs w:val="24"/>
          <w:lang w:val="sr-Cyrl-CS"/>
        </w:rPr>
        <w:t xml:space="preserve"> за смањење сиромаштва</w:t>
      </w:r>
      <w:r w:rsidR="00D449C3">
        <w:rPr>
          <w:rFonts w:cs="MyriadPro-It"/>
          <w:i/>
          <w:iCs/>
          <w:color w:val="000000"/>
          <w:sz w:val="24"/>
          <w:szCs w:val="24"/>
          <w:lang w:val="sr-Cyrl-CS"/>
        </w:rPr>
        <w:t>;</w:t>
      </w:r>
      <w:r w:rsidRPr="00F00AA6">
        <w:rPr>
          <w:rFonts w:cs="MyriadPro-It"/>
          <w:i/>
          <w:iCs/>
          <w:color w:val="000000"/>
          <w:sz w:val="24"/>
          <w:szCs w:val="24"/>
          <w:lang w:val="sr-Cyrl-CS"/>
        </w:rPr>
        <w:t xml:space="preserve"> Национални</w:t>
      </w:r>
      <w:r w:rsidR="00357934">
        <w:rPr>
          <w:rFonts w:cs="MyriadPro-It"/>
          <w:i/>
          <w:iCs/>
          <w:color w:val="000000"/>
          <w:sz w:val="24"/>
          <w:szCs w:val="24"/>
          <w:lang w:val="sr-Cyrl-CS"/>
        </w:rPr>
        <w:t xml:space="preserve"> </w:t>
      </w:r>
      <w:r w:rsidRPr="00F00AA6">
        <w:rPr>
          <w:rFonts w:cs="MyriadPro-It"/>
          <w:i/>
          <w:iCs/>
          <w:color w:val="000000"/>
          <w:sz w:val="24"/>
          <w:szCs w:val="24"/>
          <w:lang w:val="sr-Cyrl-CS"/>
        </w:rPr>
        <w:t>план акције за децу</w:t>
      </w:r>
      <w:r w:rsidR="00D449C3">
        <w:rPr>
          <w:rFonts w:cs="MyriadPro-It"/>
          <w:i/>
          <w:iCs/>
          <w:color w:val="000000"/>
          <w:sz w:val="24"/>
          <w:szCs w:val="24"/>
          <w:lang w:val="sr-Cyrl-CS"/>
        </w:rPr>
        <w:t>;</w:t>
      </w:r>
      <w:r w:rsidRPr="00F00AA6">
        <w:rPr>
          <w:rFonts w:cs="MyriadPro-It"/>
          <w:i/>
          <w:iCs/>
          <w:color w:val="000000"/>
          <w:sz w:val="24"/>
          <w:szCs w:val="24"/>
          <w:lang w:val="sr-Cyrl-CS"/>
        </w:rPr>
        <w:t xml:space="preserve"> Акциони план за унапређење здравља Рома </w:t>
      </w:r>
      <w:r w:rsidRPr="00F00AA6">
        <w:rPr>
          <w:rFonts w:cs="MyriadPro-Regular"/>
          <w:color w:val="000000"/>
          <w:sz w:val="24"/>
          <w:szCs w:val="24"/>
          <w:lang w:val="sr-Cyrl-CS"/>
        </w:rPr>
        <w:t>у оквиру Декаде Рома</w:t>
      </w:r>
      <w:r w:rsidR="00D449C3">
        <w:rPr>
          <w:rFonts w:cs="MyriadPro-Regular"/>
          <w:color w:val="000000"/>
          <w:sz w:val="24"/>
          <w:szCs w:val="24"/>
          <w:lang w:val="sr-Cyrl-CS"/>
        </w:rPr>
        <w:t>;</w:t>
      </w:r>
      <w:r w:rsidRPr="00F00AA6">
        <w:rPr>
          <w:rFonts w:cs="MyriadPro-Regular"/>
          <w:color w:val="000000"/>
          <w:sz w:val="24"/>
          <w:szCs w:val="24"/>
          <w:lang w:val="sr-Cyrl-CS"/>
        </w:rPr>
        <w:t xml:space="preserve"> </w:t>
      </w:r>
      <w:r w:rsidRPr="00F00AA6">
        <w:rPr>
          <w:rFonts w:cs="MyriadPro-It"/>
          <w:i/>
          <w:iCs/>
          <w:color w:val="000000"/>
          <w:sz w:val="24"/>
          <w:szCs w:val="24"/>
          <w:lang w:val="sr-Cyrl-CS"/>
        </w:rPr>
        <w:t>Национални програм</w:t>
      </w:r>
      <w:r w:rsidR="00357934">
        <w:rPr>
          <w:rFonts w:cs="MyriadPro-It"/>
          <w:i/>
          <w:iCs/>
          <w:color w:val="000000"/>
          <w:sz w:val="24"/>
          <w:szCs w:val="24"/>
          <w:lang w:val="sr-Cyrl-CS"/>
        </w:rPr>
        <w:t xml:space="preserve"> </w:t>
      </w:r>
      <w:r w:rsidRPr="00F00AA6">
        <w:rPr>
          <w:rFonts w:cs="MyriadPro-It"/>
          <w:i/>
          <w:iCs/>
          <w:color w:val="000000"/>
          <w:sz w:val="24"/>
          <w:szCs w:val="24"/>
          <w:lang w:val="sr-Cyrl-CS"/>
        </w:rPr>
        <w:t>зд</w:t>
      </w:r>
      <w:r w:rsidR="00D449C3">
        <w:rPr>
          <w:rFonts w:cs="MyriadPro-It"/>
          <w:i/>
          <w:iCs/>
          <w:color w:val="000000"/>
          <w:sz w:val="24"/>
          <w:szCs w:val="24"/>
          <w:lang w:val="sr-Cyrl-CS"/>
        </w:rPr>
        <w:t>равствене заштите од туберкулозе;</w:t>
      </w:r>
      <w:r w:rsidRPr="00F00AA6">
        <w:rPr>
          <w:rFonts w:cs="MyriadPro-It"/>
          <w:i/>
          <w:iCs/>
          <w:color w:val="000000"/>
          <w:sz w:val="24"/>
          <w:szCs w:val="24"/>
          <w:lang w:val="sr-Cyrl-CS"/>
        </w:rPr>
        <w:t xml:space="preserve"> Стратегиј</w:t>
      </w:r>
      <w:r w:rsidR="00357934">
        <w:rPr>
          <w:rFonts w:cs="MyriadPro-It"/>
          <w:i/>
          <w:iCs/>
          <w:color w:val="000000"/>
          <w:sz w:val="24"/>
          <w:szCs w:val="24"/>
          <w:lang w:val="sr-Cyrl-CS"/>
        </w:rPr>
        <w:t>а</w:t>
      </w:r>
      <w:r w:rsidRPr="00F00AA6">
        <w:rPr>
          <w:rFonts w:cs="MyriadPro-It"/>
          <w:i/>
          <w:iCs/>
          <w:color w:val="000000"/>
          <w:sz w:val="24"/>
          <w:szCs w:val="24"/>
          <w:lang w:val="sr-Cyrl-CS"/>
        </w:rPr>
        <w:t xml:space="preserve"> унапређења здравља младих </w:t>
      </w:r>
      <w:r w:rsidRPr="00F00AA6">
        <w:rPr>
          <w:rFonts w:cs="MyriadPro-Regular"/>
          <w:color w:val="000000"/>
          <w:sz w:val="24"/>
          <w:szCs w:val="24"/>
          <w:lang w:val="sr-Cyrl-CS"/>
        </w:rPr>
        <w:t xml:space="preserve">и </w:t>
      </w:r>
      <w:r w:rsidRPr="00F00AA6">
        <w:rPr>
          <w:rFonts w:cs="MyriadPro-It"/>
          <w:i/>
          <w:iCs/>
          <w:color w:val="000000"/>
          <w:sz w:val="24"/>
          <w:szCs w:val="24"/>
          <w:lang w:val="sr-Cyrl-CS"/>
        </w:rPr>
        <w:t>Стратегиј</w:t>
      </w:r>
      <w:r w:rsidR="00357934">
        <w:rPr>
          <w:rFonts w:cs="MyriadPro-It"/>
          <w:i/>
          <w:iCs/>
          <w:color w:val="000000"/>
          <w:sz w:val="24"/>
          <w:szCs w:val="24"/>
          <w:lang w:val="sr-Cyrl-CS"/>
        </w:rPr>
        <w:t>а</w:t>
      </w:r>
      <w:r w:rsidRPr="00F00AA6">
        <w:rPr>
          <w:rFonts w:cs="MyriadPro-It"/>
          <w:i/>
          <w:iCs/>
          <w:color w:val="000000"/>
          <w:sz w:val="24"/>
          <w:szCs w:val="24"/>
          <w:lang w:val="sr-Cyrl-CS"/>
        </w:rPr>
        <w:t xml:space="preserve"> јавног</w:t>
      </w:r>
      <w:r w:rsidR="00357934">
        <w:rPr>
          <w:rFonts w:cs="MyriadPro-It"/>
          <w:i/>
          <w:iCs/>
          <w:color w:val="000000"/>
          <w:sz w:val="24"/>
          <w:szCs w:val="24"/>
          <w:lang w:val="sr-Cyrl-CS"/>
        </w:rPr>
        <w:t xml:space="preserve"> </w:t>
      </w:r>
      <w:r w:rsidRPr="00F00AA6">
        <w:rPr>
          <w:rFonts w:cs="MyriadPro-It"/>
          <w:i/>
          <w:iCs/>
          <w:color w:val="000000"/>
          <w:sz w:val="24"/>
          <w:szCs w:val="24"/>
          <w:lang w:val="sr-Cyrl-CS"/>
        </w:rPr>
        <w:t>здравља</w:t>
      </w:r>
      <w:r w:rsidR="00D449C3">
        <w:rPr>
          <w:rFonts w:cs="MyriadPro-Regular"/>
          <w:color w:val="000000"/>
          <w:sz w:val="24"/>
          <w:szCs w:val="24"/>
          <w:lang w:val="sr-Cyrl-CS"/>
        </w:rPr>
        <w:t>;</w:t>
      </w:r>
      <w:r w:rsidR="00357934">
        <w:rPr>
          <w:rFonts w:cs="MyriadPro-Regular"/>
          <w:color w:val="000000"/>
          <w:sz w:val="24"/>
          <w:szCs w:val="24"/>
          <w:lang w:val="sr-Cyrl-CS"/>
        </w:rPr>
        <w:t xml:space="preserve"> </w:t>
      </w:r>
      <w:r w:rsidRPr="00F00AA6">
        <w:rPr>
          <w:rFonts w:cs="MyriadPro-It"/>
          <w:i/>
          <w:iCs/>
          <w:color w:val="000000"/>
          <w:sz w:val="24"/>
          <w:szCs w:val="24"/>
          <w:lang w:val="sr-Cyrl-CS"/>
        </w:rPr>
        <w:t>План о здравственој заштити Рома</w:t>
      </w:r>
      <w:r w:rsidRPr="00F00AA6">
        <w:rPr>
          <w:rFonts w:cs="MyriadPro-Regular"/>
          <w:color w:val="000000"/>
          <w:sz w:val="24"/>
          <w:szCs w:val="24"/>
          <w:lang w:val="sr-Cyrl-CS"/>
        </w:rPr>
        <w:t xml:space="preserve"> који је усклађен са усвојеним </w:t>
      </w:r>
      <w:r w:rsidRPr="00F00AA6">
        <w:rPr>
          <w:rFonts w:cs="MyriadPro-It"/>
          <w:i/>
          <w:iCs/>
          <w:color w:val="000000"/>
          <w:sz w:val="24"/>
          <w:szCs w:val="24"/>
          <w:lang w:val="sr-Cyrl-CS"/>
        </w:rPr>
        <w:t>Акционим планом за унапређење здравља</w:t>
      </w:r>
      <w:r w:rsidR="008C0C16">
        <w:rPr>
          <w:rFonts w:cs="MyriadPro-It"/>
          <w:i/>
          <w:iCs/>
          <w:color w:val="000000"/>
          <w:sz w:val="24"/>
          <w:szCs w:val="24"/>
          <w:lang w:val="sr-Cyrl-CS"/>
        </w:rPr>
        <w:t xml:space="preserve"> </w:t>
      </w:r>
      <w:r w:rsidRPr="00F00AA6">
        <w:rPr>
          <w:rFonts w:cs="MyriadPro-It"/>
          <w:i/>
          <w:iCs/>
          <w:color w:val="000000"/>
          <w:sz w:val="24"/>
          <w:szCs w:val="24"/>
          <w:lang w:val="sr-Cyrl-CS"/>
        </w:rPr>
        <w:t xml:space="preserve">Рома </w:t>
      </w:r>
      <w:r w:rsidR="0013172E">
        <w:rPr>
          <w:rFonts w:cs="MyriadPro-Regular"/>
          <w:color w:val="000000"/>
          <w:sz w:val="24"/>
          <w:szCs w:val="24"/>
          <w:lang w:val="sr-Cyrl-CS"/>
        </w:rPr>
        <w:t>у оквиру Декаде Рома;</w:t>
      </w:r>
    </w:p>
    <w:p w:rsidR="00B71902" w:rsidRPr="00B71902" w:rsidRDefault="00B71902" w:rsidP="00B71902">
      <w:pPr>
        <w:pStyle w:val="Default"/>
        <w:jc w:val="both"/>
        <w:rPr>
          <w:rFonts w:cs="MyriadPro-BoldCond"/>
          <w:b/>
          <w:bCs/>
          <w:i/>
          <w:color w:val="002060"/>
          <w:lang w:val="sr-Cyrl-CS"/>
        </w:rPr>
      </w:pPr>
      <w:r w:rsidRPr="00B71902">
        <w:rPr>
          <w:i/>
          <w:lang w:val="sr-Cyrl-CS"/>
        </w:rPr>
        <w:t>Пробни попис становништва, домаћинстава и станова 2009. године-Роми у попису.</w:t>
      </w:r>
      <w:r w:rsidRPr="00B71902">
        <w:rPr>
          <w:rFonts w:cs="MyriadPro-BoldCond"/>
          <w:b/>
          <w:bCs/>
          <w:i/>
          <w:color w:val="002060"/>
          <w:lang w:val="sr-Cyrl-CS"/>
        </w:rPr>
        <w:t xml:space="preserve"> </w:t>
      </w:r>
    </w:p>
    <w:p w:rsidR="00B71902" w:rsidRDefault="00B71902" w:rsidP="008C0C16">
      <w:pPr>
        <w:autoSpaceDE w:val="0"/>
        <w:autoSpaceDN w:val="0"/>
        <w:adjustRightInd w:val="0"/>
        <w:spacing w:after="0" w:line="240" w:lineRule="auto"/>
        <w:jc w:val="both"/>
        <w:rPr>
          <w:rFonts w:cs="MyriadPro-BoldCond"/>
          <w:b/>
          <w:bCs/>
          <w:color w:val="002060"/>
          <w:sz w:val="24"/>
          <w:szCs w:val="24"/>
          <w:lang w:val="sr-Cyrl-CS"/>
        </w:rPr>
      </w:pPr>
    </w:p>
    <w:p w:rsidR="00F00AA6" w:rsidRPr="004640BD" w:rsidRDefault="00F00AA6" w:rsidP="008C0C16">
      <w:pPr>
        <w:autoSpaceDE w:val="0"/>
        <w:autoSpaceDN w:val="0"/>
        <w:adjustRightInd w:val="0"/>
        <w:spacing w:after="0" w:line="240" w:lineRule="auto"/>
        <w:jc w:val="both"/>
        <w:rPr>
          <w:rFonts w:cs="MyriadPro-BoldCond"/>
          <w:b/>
          <w:bCs/>
          <w:sz w:val="24"/>
          <w:szCs w:val="24"/>
          <w:lang w:val="sr-Cyrl-CS"/>
        </w:rPr>
      </w:pPr>
      <w:r w:rsidRPr="004640BD">
        <w:rPr>
          <w:rFonts w:cs="MyriadPro-BoldCond"/>
          <w:b/>
          <w:bCs/>
          <w:sz w:val="24"/>
          <w:szCs w:val="24"/>
          <w:lang w:val="sr-Cyrl-CS"/>
        </w:rPr>
        <w:t>Опис стања</w:t>
      </w:r>
    </w:p>
    <w:p w:rsidR="00F00AA6" w:rsidRPr="004640BD"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Сагледавање здравственог стања Рома омогућено је и кроз пројекте за унапређење здравља Рома</w:t>
      </w:r>
      <w:r w:rsidR="008C0C16" w:rsidRPr="004640BD">
        <w:rPr>
          <w:rFonts w:cs="MyriadPro-Regular"/>
          <w:sz w:val="24"/>
          <w:szCs w:val="24"/>
          <w:lang w:val="sr-Cyrl-CS"/>
        </w:rPr>
        <w:t xml:space="preserve"> </w:t>
      </w:r>
      <w:r w:rsidRPr="004640BD">
        <w:rPr>
          <w:rFonts w:cs="MyriadPro-Regular"/>
          <w:sz w:val="24"/>
          <w:szCs w:val="24"/>
          <w:lang w:val="sr-Cyrl-CS"/>
        </w:rPr>
        <w:t>које Министарство здравља од 2006. године реализује у сарадњи са здравственим установама и ромским</w:t>
      </w:r>
      <w:r w:rsidR="00586D29" w:rsidRPr="004640BD">
        <w:rPr>
          <w:rFonts w:cs="MyriadPro-Regular"/>
          <w:sz w:val="24"/>
          <w:szCs w:val="24"/>
          <w:lang w:val="sr-Cyrl-CS"/>
        </w:rPr>
        <w:t xml:space="preserve"> </w:t>
      </w:r>
      <w:r w:rsidRPr="004640BD">
        <w:rPr>
          <w:rFonts w:cs="MyriadPro-Regular"/>
          <w:sz w:val="24"/>
          <w:szCs w:val="24"/>
          <w:lang w:val="sr-Cyrl-CS"/>
        </w:rPr>
        <w:t>удружењима грађана.</w:t>
      </w:r>
    </w:p>
    <w:p w:rsidR="00350CBF" w:rsidRDefault="00350CBF" w:rsidP="008C0C16">
      <w:pPr>
        <w:autoSpaceDE w:val="0"/>
        <w:autoSpaceDN w:val="0"/>
        <w:adjustRightInd w:val="0"/>
        <w:spacing w:after="0" w:line="240" w:lineRule="auto"/>
        <w:jc w:val="both"/>
        <w:rPr>
          <w:rFonts w:cs="MyriadPro-Cond"/>
          <w:b/>
          <w:sz w:val="24"/>
          <w:szCs w:val="24"/>
          <w:lang w:val="sr-Cyrl-CS"/>
        </w:rPr>
      </w:pPr>
    </w:p>
    <w:p w:rsidR="00F00AA6" w:rsidRPr="004640BD" w:rsidRDefault="00F00AA6" w:rsidP="008C0C16">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Демографске карактеристике ромске популације</w:t>
      </w:r>
    </w:p>
    <w:p w:rsidR="005B4C1B"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Старосна структура и просечна старост Рома се значајно разликују у односу на општу популацију. Највећи број</w:t>
      </w:r>
      <w:r w:rsidR="00586D29" w:rsidRPr="004640BD">
        <w:rPr>
          <w:rFonts w:cs="MyriadPro-Regular"/>
          <w:sz w:val="24"/>
          <w:szCs w:val="24"/>
          <w:lang w:val="sr-Cyrl-CS"/>
        </w:rPr>
        <w:t xml:space="preserve"> </w:t>
      </w:r>
      <w:r w:rsidRPr="004640BD">
        <w:rPr>
          <w:rFonts w:cs="MyriadPro-Regular"/>
          <w:sz w:val="24"/>
          <w:szCs w:val="24"/>
          <w:lang w:val="sr-Cyrl-CS"/>
        </w:rPr>
        <w:t>Рома чине деца млађа од шест година (нешто више од 11%</w:t>
      </w:r>
    </w:p>
    <w:p w:rsidR="00F00AA6" w:rsidRPr="004640BD"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укупног ромског становништва), а заступљеност</w:t>
      </w:r>
      <w:r w:rsidR="00586D29" w:rsidRPr="004640BD">
        <w:rPr>
          <w:rFonts w:cs="MyriadPro-Regular"/>
          <w:sz w:val="24"/>
          <w:szCs w:val="24"/>
          <w:lang w:val="sr-Cyrl-CS"/>
        </w:rPr>
        <w:t xml:space="preserve"> </w:t>
      </w:r>
      <w:r w:rsidRPr="004640BD">
        <w:rPr>
          <w:rFonts w:cs="MyriadPro-Regular"/>
          <w:sz w:val="24"/>
          <w:szCs w:val="24"/>
          <w:lang w:val="sr-Cyrl-CS"/>
        </w:rPr>
        <w:t>по старосним групама затим прогресивно опада. Индекс старења ромске популације износи 0,15 потпуно</w:t>
      </w:r>
      <w:r w:rsidR="00586D29" w:rsidRPr="004640BD">
        <w:rPr>
          <w:rFonts w:cs="MyriadPro-Regular"/>
          <w:sz w:val="24"/>
          <w:szCs w:val="24"/>
          <w:lang w:val="sr-Cyrl-CS"/>
        </w:rPr>
        <w:t xml:space="preserve"> </w:t>
      </w:r>
      <w:r w:rsidRPr="004640BD">
        <w:rPr>
          <w:rFonts w:cs="MyriadPro-Regular"/>
          <w:sz w:val="24"/>
          <w:szCs w:val="24"/>
          <w:lang w:val="sr-Cyrl-CS"/>
        </w:rPr>
        <w:t>супротно од индекса старења укупне популације у Републици Србији, који износи 1,01. Просечна старост</w:t>
      </w:r>
    </w:p>
    <w:p w:rsidR="00F00AA6" w:rsidRPr="004640BD"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ромских жена и мушкараца је приближно иста (27,6 година за жене и 26,7 година за мушкарце), што је за 14</w:t>
      </w:r>
      <w:r w:rsidR="00586D29" w:rsidRPr="004640BD">
        <w:rPr>
          <w:rFonts w:cs="MyriadPro-Regular"/>
          <w:sz w:val="24"/>
          <w:szCs w:val="24"/>
          <w:lang w:val="sr-Cyrl-CS"/>
        </w:rPr>
        <w:t xml:space="preserve"> </w:t>
      </w:r>
      <w:r w:rsidRPr="004640BD">
        <w:rPr>
          <w:rFonts w:cs="MyriadPro-Regular"/>
          <w:sz w:val="24"/>
          <w:szCs w:val="24"/>
          <w:lang w:val="sr-Cyrl-CS"/>
        </w:rPr>
        <w:t>односно за 12 година ниже од просечне старости жена и мушкараца у Републици Србији.</w:t>
      </w:r>
    </w:p>
    <w:p w:rsidR="00F00AA6" w:rsidRPr="004640BD"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Процењује се да је животни век Рома за око 10 до 12 година краћи у односу на општу популацију. Посебно</w:t>
      </w:r>
      <w:r w:rsidR="00586D29" w:rsidRPr="004640BD">
        <w:rPr>
          <w:rFonts w:cs="MyriadPro-Regular"/>
          <w:sz w:val="24"/>
          <w:szCs w:val="24"/>
          <w:lang w:val="sr-Cyrl-CS"/>
        </w:rPr>
        <w:t xml:space="preserve"> </w:t>
      </w:r>
      <w:r w:rsidRPr="004640BD">
        <w:rPr>
          <w:rFonts w:cs="MyriadPro-Regular"/>
          <w:sz w:val="24"/>
          <w:szCs w:val="24"/>
          <w:lang w:val="sr-Cyrl-CS"/>
        </w:rPr>
        <w:t>су угрожени најмлађа деца, жене у генеративном периоду и стари.</w:t>
      </w:r>
    </w:p>
    <w:p w:rsidR="00350CBF" w:rsidRDefault="00350CBF" w:rsidP="008C0C16">
      <w:pPr>
        <w:autoSpaceDE w:val="0"/>
        <w:autoSpaceDN w:val="0"/>
        <w:adjustRightInd w:val="0"/>
        <w:spacing w:after="0" w:line="240" w:lineRule="auto"/>
        <w:jc w:val="both"/>
        <w:rPr>
          <w:rFonts w:cs="MyriadPro-Cond"/>
          <w:b/>
          <w:sz w:val="24"/>
          <w:szCs w:val="24"/>
          <w:lang w:val="sr-Cyrl-CS"/>
        </w:rPr>
      </w:pPr>
    </w:p>
    <w:p w:rsidR="00F00AA6" w:rsidRPr="004640BD" w:rsidRDefault="00F00AA6" w:rsidP="008C0C16">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Здравствена заштита деце</w:t>
      </w:r>
    </w:p>
    <w:p w:rsidR="00F00AA6" w:rsidRPr="004640BD"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Истраживања показују да сиромаштво, лоши животни услови, друштвена искљученост и смањена доступност</w:t>
      </w:r>
      <w:r w:rsidR="00586D29" w:rsidRPr="004640BD">
        <w:rPr>
          <w:rFonts w:cs="MyriadPro-Regular"/>
          <w:sz w:val="24"/>
          <w:szCs w:val="24"/>
          <w:lang w:val="sr-Cyrl-CS"/>
        </w:rPr>
        <w:t xml:space="preserve"> </w:t>
      </w:r>
      <w:r w:rsidRPr="004640BD">
        <w:rPr>
          <w:rFonts w:cs="MyriadPro-Regular"/>
          <w:sz w:val="24"/>
          <w:szCs w:val="24"/>
          <w:lang w:val="sr-Cyrl-CS"/>
        </w:rPr>
        <w:t>здравствене заштите представљају основне узроке повећане смртности деце. Када се ови фактори удруже са</w:t>
      </w:r>
      <w:r w:rsidR="00586D29" w:rsidRPr="004640BD">
        <w:rPr>
          <w:rFonts w:cs="MyriadPro-Regular"/>
          <w:sz w:val="24"/>
          <w:szCs w:val="24"/>
          <w:lang w:val="sr-Cyrl-CS"/>
        </w:rPr>
        <w:t xml:space="preserve"> </w:t>
      </w:r>
      <w:r w:rsidRPr="004640BD">
        <w:rPr>
          <w:rFonts w:cs="MyriadPro-Regular"/>
          <w:sz w:val="24"/>
          <w:szCs w:val="24"/>
          <w:lang w:val="sr-Cyrl-CS"/>
        </w:rPr>
        <w:t>потхрањеношћу, инфективним обољењима, повредама, злостављањем и занемаривањем деце, вероватноћа</w:t>
      </w:r>
      <w:r w:rsidR="00FC5468" w:rsidRPr="004640BD">
        <w:rPr>
          <w:rFonts w:cs="MyriadPro-Regular"/>
          <w:sz w:val="24"/>
          <w:szCs w:val="24"/>
          <w:lang w:val="sr-Cyrl-CS"/>
        </w:rPr>
        <w:t xml:space="preserve"> умирања се </w:t>
      </w:r>
      <w:r w:rsidRPr="004640BD">
        <w:rPr>
          <w:rFonts w:cs="MyriadPro-Regular"/>
          <w:sz w:val="24"/>
          <w:szCs w:val="24"/>
          <w:lang w:val="sr-Cyrl-CS"/>
        </w:rPr>
        <w:t xml:space="preserve"> повећава. Нажалост, сви наведени фактори су веома заступљени у ромским насељима.</w:t>
      </w:r>
    </w:p>
    <w:p w:rsidR="00F00AA6" w:rsidRPr="004640BD"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Сиромаштво је око шест пута распрострањеније и чак десет пута дубље него у општој популацији. Око 93%</w:t>
      </w:r>
      <w:r w:rsidR="00586D29" w:rsidRPr="004640BD">
        <w:rPr>
          <w:rFonts w:cs="MyriadPro-Regular"/>
          <w:sz w:val="24"/>
          <w:szCs w:val="24"/>
          <w:lang w:val="sr-Cyrl-CS"/>
        </w:rPr>
        <w:t xml:space="preserve"> </w:t>
      </w:r>
      <w:r w:rsidRPr="004640BD">
        <w:rPr>
          <w:rFonts w:cs="MyriadPro-Regular"/>
          <w:sz w:val="24"/>
          <w:szCs w:val="24"/>
          <w:lang w:val="sr-Cyrl-CS"/>
        </w:rPr>
        <w:t>ромске деце рађа се уз присуство здравственог радника.</w:t>
      </w:r>
      <w:r w:rsidR="00586D29" w:rsidRPr="004640BD">
        <w:rPr>
          <w:rFonts w:cs="MyriadPro-Regular"/>
          <w:sz w:val="24"/>
          <w:szCs w:val="24"/>
          <w:lang w:val="sr-Cyrl-CS"/>
        </w:rPr>
        <w:t xml:space="preserve">          </w:t>
      </w:r>
      <w:r w:rsidRPr="004640BD">
        <w:rPr>
          <w:rFonts w:cs="MyriadPro-Regular"/>
          <w:sz w:val="24"/>
          <w:szCs w:val="24"/>
          <w:lang w:val="sr-Cyrl-CS"/>
        </w:rPr>
        <w:t xml:space="preserve"> Обухват имунизацијом се постепено смањује са</w:t>
      </w:r>
      <w:r w:rsidR="00586D29" w:rsidRPr="004640BD">
        <w:rPr>
          <w:rFonts w:cs="MyriadPro-Regular"/>
          <w:sz w:val="24"/>
          <w:szCs w:val="24"/>
          <w:lang w:val="sr-Cyrl-CS"/>
        </w:rPr>
        <w:t xml:space="preserve"> </w:t>
      </w:r>
      <w:r w:rsidRPr="004640BD">
        <w:rPr>
          <w:rFonts w:cs="MyriadPro-Regular"/>
          <w:sz w:val="24"/>
          <w:szCs w:val="24"/>
          <w:lang w:val="sr-Cyrl-CS"/>
        </w:rPr>
        <w:t>узрастом деце</w:t>
      </w:r>
      <w:r w:rsidR="005F103E" w:rsidRPr="004640BD">
        <w:rPr>
          <w:rFonts w:cs="MyriadPro-Regular"/>
          <w:sz w:val="24"/>
          <w:szCs w:val="24"/>
          <w:lang w:val="sr-Cyrl-CS"/>
        </w:rPr>
        <w:t>, прву вакцину</w:t>
      </w:r>
      <w:r w:rsidRPr="004640BD">
        <w:rPr>
          <w:rFonts w:cs="MyriadPro-Regular"/>
          <w:sz w:val="24"/>
          <w:szCs w:val="24"/>
          <w:lang w:val="sr-Cyrl-CS"/>
        </w:rPr>
        <w:t xml:space="preserve"> добије око 85% ромске деце, а свега 59% деце се</w:t>
      </w:r>
      <w:r w:rsidR="00586D29" w:rsidRPr="004640BD">
        <w:rPr>
          <w:rFonts w:cs="MyriadPro-Regular"/>
          <w:sz w:val="24"/>
          <w:szCs w:val="24"/>
          <w:lang w:val="sr-Cyrl-CS"/>
        </w:rPr>
        <w:t xml:space="preserve"> </w:t>
      </w:r>
      <w:r w:rsidRPr="004640BD">
        <w:rPr>
          <w:rFonts w:cs="MyriadPro-Regular"/>
          <w:sz w:val="24"/>
          <w:szCs w:val="24"/>
          <w:lang w:val="sr-Cyrl-CS"/>
        </w:rPr>
        <w:t>комплетно вакцинише до 18. месеца живота.</w:t>
      </w:r>
    </w:p>
    <w:p w:rsidR="00586D29" w:rsidRPr="004640BD"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Неухрањеност деце из ромских насеља је</w:t>
      </w:r>
      <w:r w:rsidR="00586D29" w:rsidRPr="004640BD">
        <w:rPr>
          <w:rFonts w:cs="MyriadPro-Regular"/>
          <w:sz w:val="24"/>
          <w:szCs w:val="24"/>
          <w:lang w:val="sr-Cyrl-CS"/>
        </w:rPr>
        <w:t xml:space="preserve"> </w:t>
      </w:r>
      <w:r w:rsidRPr="004640BD">
        <w:rPr>
          <w:rFonts w:cs="MyriadPro-Regular"/>
          <w:sz w:val="24"/>
          <w:szCs w:val="24"/>
          <w:lang w:val="sr-Cyrl-CS"/>
        </w:rPr>
        <w:t>неколико пута већа у односу на просек за Републику Србију (8% потхрањене деце у односу на нешто мање</w:t>
      </w:r>
      <w:r w:rsidR="00C727A8" w:rsidRPr="004640BD">
        <w:rPr>
          <w:rFonts w:cs="MyriadPro-Regular"/>
          <w:sz w:val="24"/>
          <w:szCs w:val="24"/>
          <w:lang w:val="sr-Latn-CS"/>
        </w:rPr>
        <w:t xml:space="preserve"> </w:t>
      </w:r>
      <w:r w:rsidRPr="004640BD">
        <w:rPr>
          <w:rFonts w:cs="MyriadPro-Regular"/>
          <w:sz w:val="24"/>
          <w:szCs w:val="24"/>
          <w:lang w:val="sr-Cyrl-CS"/>
        </w:rPr>
        <w:t xml:space="preserve">од 2% у општој популацији). </w:t>
      </w:r>
    </w:p>
    <w:p w:rsidR="00F00AA6" w:rsidRPr="004640BD" w:rsidRDefault="00586D29"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С</w:t>
      </w:r>
      <w:r w:rsidR="00F00AA6" w:rsidRPr="004640BD">
        <w:rPr>
          <w:rFonts w:cs="MyriadPro-Regular"/>
          <w:sz w:val="24"/>
          <w:szCs w:val="24"/>
          <w:lang w:val="sr-Cyrl-CS"/>
        </w:rPr>
        <w:t>мртност ромске</w:t>
      </w:r>
      <w:r w:rsidRPr="004640BD">
        <w:rPr>
          <w:rFonts w:cs="MyriadPro-Regular"/>
          <w:sz w:val="24"/>
          <w:szCs w:val="24"/>
          <w:lang w:val="sr-Cyrl-CS"/>
        </w:rPr>
        <w:t xml:space="preserve"> </w:t>
      </w:r>
      <w:r w:rsidR="00F00AA6" w:rsidRPr="004640BD">
        <w:rPr>
          <w:rFonts w:cs="MyriadPro-Regular"/>
          <w:sz w:val="24"/>
          <w:szCs w:val="24"/>
          <w:lang w:val="sr-Cyrl-CS"/>
        </w:rPr>
        <w:t xml:space="preserve">деце у првој години живота и у предшколском узрасту три пута </w:t>
      </w:r>
      <w:r w:rsidR="00FC5468" w:rsidRPr="004640BD">
        <w:rPr>
          <w:rFonts w:cs="MyriadPro-Regular"/>
          <w:sz w:val="24"/>
          <w:szCs w:val="24"/>
          <w:lang w:val="sr-Cyrl-CS"/>
        </w:rPr>
        <w:t xml:space="preserve">је </w:t>
      </w:r>
      <w:r w:rsidR="00F00AA6" w:rsidRPr="004640BD">
        <w:rPr>
          <w:rFonts w:cs="MyriadPro-Regular"/>
          <w:sz w:val="24"/>
          <w:szCs w:val="24"/>
          <w:lang w:val="sr-Cyrl-CS"/>
        </w:rPr>
        <w:t>већа у односу на општу популацију деце.</w:t>
      </w:r>
    </w:p>
    <w:p w:rsidR="00F00AA6" w:rsidRPr="004640BD" w:rsidRDefault="00F00AA6" w:rsidP="008C0C16">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Међу највећим препрекама за коришћење здравствене заштите наводе се </w:t>
      </w:r>
      <w:r w:rsidR="00586D29" w:rsidRPr="004640BD">
        <w:rPr>
          <w:rFonts w:cs="MyriadPro-Regular"/>
          <w:sz w:val="24"/>
          <w:szCs w:val="24"/>
          <w:lang w:val="sr-Cyrl-CS"/>
        </w:rPr>
        <w:t>ад</w:t>
      </w:r>
      <w:r w:rsidRPr="004640BD">
        <w:rPr>
          <w:rFonts w:cs="MyriadPro-Regular"/>
          <w:sz w:val="24"/>
          <w:szCs w:val="24"/>
          <w:lang w:val="sr-Cyrl-CS"/>
        </w:rPr>
        <w:t>министративне процедуре,</w:t>
      </w:r>
      <w:r w:rsidR="00586D29" w:rsidRPr="004640BD">
        <w:rPr>
          <w:rFonts w:cs="MyriadPro-Regular"/>
          <w:sz w:val="24"/>
          <w:szCs w:val="24"/>
          <w:lang w:val="sr-Cyrl-CS"/>
        </w:rPr>
        <w:t xml:space="preserve"> </w:t>
      </w:r>
      <w:r w:rsidRPr="004640BD">
        <w:rPr>
          <w:rFonts w:cs="MyriadPro-Regular"/>
          <w:sz w:val="24"/>
          <w:szCs w:val="24"/>
          <w:lang w:val="sr-Cyrl-CS"/>
        </w:rPr>
        <w:t>родитељи који нису упознати са својим правима, који не препознају или занемарују здравствене проблеме,</w:t>
      </w:r>
      <w:r w:rsidR="00586D29" w:rsidRPr="004640BD">
        <w:rPr>
          <w:rFonts w:cs="MyriadPro-Regular"/>
          <w:sz w:val="24"/>
          <w:szCs w:val="24"/>
          <w:lang w:val="sr-Cyrl-CS"/>
        </w:rPr>
        <w:t xml:space="preserve"> </w:t>
      </w:r>
      <w:r w:rsidRPr="004640BD">
        <w:rPr>
          <w:rFonts w:cs="MyriadPro-Regular"/>
          <w:sz w:val="24"/>
          <w:szCs w:val="24"/>
          <w:lang w:val="sr-Cyrl-CS"/>
        </w:rPr>
        <w:t>али и дискриминаторски ставови појединих здравствених радника.</w:t>
      </w:r>
    </w:p>
    <w:p w:rsidR="00350CBF" w:rsidRDefault="00350CBF" w:rsidP="008C0C16">
      <w:pPr>
        <w:autoSpaceDE w:val="0"/>
        <w:autoSpaceDN w:val="0"/>
        <w:adjustRightInd w:val="0"/>
        <w:spacing w:after="0" w:line="240" w:lineRule="auto"/>
        <w:jc w:val="both"/>
        <w:rPr>
          <w:rFonts w:cs="MyriadPro-Cond"/>
          <w:b/>
          <w:sz w:val="24"/>
          <w:szCs w:val="24"/>
          <w:lang w:val="sr-Cyrl-CS"/>
        </w:rPr>
      </w:pPr>
    </w:p>
    <w:p w:rsidR="00F00AA6" w:rsidRPr="004640BD" w:rsidRDefault="00F00AA6" w:rsidP="008C0C16">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Здравствена заштита жена у репродуктивном периоду</w:t>
      </w:r>
    </w:p>
    <w:p w:rsidR="00F00AA6" w:rsidRPr="00F00AA6" w:rsidRDefault="00F00AA6" w:rsidP="008C0C16">
      <w:pPr>
        <w:autoSpaceDE w:val="0"/>
        <w:autoSpaceDN w:val="0"/>
        <w:adjustRightInd w:val="0"/>
        <w:spacing w:after="0" w:line="240" w:lineRule="auto"/>
        <w:jc w:val="both"/>
        <w:rPr>
          <w:rFonts w:cs="MyriadPro-Regular"/>
          <w:color w:val="000000"/>
          <w:sz w:val="24"/>
          <w:szCs w:val="24"/>
          <w:lang w:val="sr-Cyrl-CS"/>
        </w:rPr>
      </w:pPr>
      <w:r w:rsidRPr="00F00AA6">
        <w:rPr>
          <w:rFonts w:cs="MyriadPro-Regular"/>
          <w:color w:val="000000"/>
          <w:sz w:val="24"/>
          <w:szCs w:val="24"/>
          <w:lang w:val="sr-Cyrl-CS"/>
        </w:rPr>
        <w:t xml:space="preserve">Скоро половина Ромкиња се удаје пре 18. године живота. Од </w:t>
      </w:r>
      <w:r w:rsidR="005A58A2">
        <w:rPr>
          <w:rFonts w:cs="MyriadPro-Regular"/>
          <w:color w:val="000000"/>
          <w:sz w:val="24"/>
          <w:szCs w:val="24"/>
          <w:lang w:val="sr-Cyrl-CS"/>
        </w:rPr>
        <w:t>тог броја, две трећине се породи</w:t>
      </w:r>
      <w:r w:rsidRPr="00F00AA6">
        <w:rPr>
          <w:rFonts w:cs="MyriadPro-Regular"/>
          <w:color w:val="000000"/>
          <w:sz w:val="24"/>
          <w:szCs w:val="24"/>
          <w:lang w:val="sr-Cyrl-CS"/>
        </w:rPr>
        <w:t xml:space="preserve"> пре</w:t>
      </w:r>
      <w:r w:rsidR="006614F8">
        <w:rPr>
          <w:rFonts w:cs="MyriadPro-Regular"/>
          <w:color w:val="000000"/>
          <w:sz w:val="24"/>
          <w:szCs w:val="24"/>
          <w:lang w:val="sr-Cyrl-CS"/>
        </w:rPr>
        <w:t xml:space="preserve"> </w:t>
      </w:r>
      <w:r w:rsidRPr="00F00AA6">
        <w:rPr>
          <w:rFonts w:cs="MyriadPro-Regular"/>
          <w:color w:val="000000"/>
          <w:sz w:val="24"/>
          <w:szCs w:val="24"/>
          <w:lang w:val="sr-Cyrl-CS"/>
        </w:rPr>
        <w:t>18. године. Велики број трудноћа дешава се у кратком временском</w:t>
      </w:r>
      <w:r w:rsidR="00C14C76">
        <w:rPr>
          <w:rFonts w:cs="MyriadPro-Regular"/>
          <w:color w:val="000000"/>
          <w:sz w:val="24"/>
          <w:szCs w:val="24"/>
          <w:lang w:val="sr-Cyrl-CS"/>
        </w:rPr>
        <w:t xml:space="preserve"> периоду-у </w:t>
      </w:r>
    </w:p>
    <w:p w:rsidR="00F00AA6" w:rsidRPr="00F00AA6" w:rsidRDefault="00F00AA6" w:rsidP="008C0C16">
      <w:pPr>
        <w:autoSpaceDE w:val="0"/>
        <w:autoSpaceDN w:val="0"/>
        <w:adjustRightInd w:val="0"/>
        <w:spacing w:after="0" w:line="240" w:lineRule="auto"/>
        <w:jc w:val="both"/>
        <w:rPr>
          <w:rFonts w:cs="MyriadPro-Regular"/>
          <w:color w:val="000000"/>
          <w:sz w:val="24"/>
          <w:szCs w:val="24"/>
          <w:lang w:val="sr-Cyrl-CS"/>
        </w:rPr>
      </w:pPr>
      <w:r w:rsidRPr="00F00AA6">
        <w:rPr>
          <w:rFonts w:cs="MyriadPro-Regular"/>
          <w:color w:val="000000"/>
          <w:sz w:val="24"/>
          <w:szCs w:val="24"/>
          <w:lang w:val="sr-Cyrl-CS"/>
        </w:rPr>
        <w:t>просеку ромска породица има између двоје и троје деце млађе од пет година.</w:t>
      </w:r>
    </w:p>
    <w:p w:rsidR="004201D8" w:rsidRDefault="00F00AA6" w:rsidP="008C0C16">
      <w:pPr>
        <w:autoSpaceDE w:val="0"/>
        <w:autoSpaceDN w:val="0"/>
        <w:adjustRightInd w:val="0"/>
        <w:spacing w:after="0" w:line="240" w:lineRule="auto"/>
        <w:jc w:val="both"/>
        <w:rPr>
          <w:rFonts w:cs="MyriadPro-Regular"/>
          <w:color w:val="000000"/>
          <w:sz w:val="24"/>
          <w:szCs w:val="24"/>
          <w:lang w:val="sr-Cyrl-CS"/>
        </w:rPr>
      </w:pPr>
      <w:r w:rsidRPr="00F00AA6">
        <w:rPr>
          <w:rFonts w:cs="MyriadPro-Regular"/>
          <w:color w:val="000000"/>
          <w:sz w:val="24"/>
          <w:szCs w:val="24"/>
          <w:lang w:val="sr-Cyrl-CS"/>
        </w:rPr>
        <w:t>Ови подаци говоре да још много тога треба урадити како би се планирање породице и здравствено</w:t>
      </w:r>
      <w:r w:rsidR="006614F8">
        <w:rPr>
          <w:rFonts w:cs="MyriadPro-Regular"/>
          <w:color w:val="000000"/>
          <w:sz w:val="24"/>
          <w:szCs w:val="24"/>
          <w:lang w:val="sr-Cyrl-CS"/>
        </w:rPr>
        <w:t xml:space="preserve"> </w:t>
      </w:r>
      <w:r w:rsidRPr="00F00AA6">
        <w:rPr>
          <w:rFonts w:cs="MyriadPro-Regular"/>
          <w:color w:val="000000"/>
          <w:sz w:val="24"/>
          <w:szCs w:val="24"/>
          <w:lang w:val="sr-Cyrl-CS"/>
        </w:rPr>
        <w:t>прихватљиво понашање жена у репродуктивном периоду довело на задовољавајући ниво.</w:t>
      </w:r>
      <w:r w:rsidR="004201D8" w:rsidRPr="004201D8">
        <w:rPr>
          <w:rFonts w:cs="MyriadPro-Regular"/>
          <w:color w:val="000000"/>
          <w:sz w:val="24"/>
          <w:szCs w:val="24"/>
          <w:lang w:val="sr-Cyrl-CS"/>
        </w:rPr>
        <w:t xml:space="preserve"> </w:t>
      </w:r>
    </w:p>
    <w:p w:rsidR="004201D8" w:rsidRPr="00F00AA6" w:rsidRDefault="004201D8" w:rsidP="008C0C16">
      <w:pPr>
        <w:autoSpaceDE w:val="0"/>
        <w:autoSpaceDN w:val="0"/>
        <w:adjustRightInd w:val="0"/>
        <w:spacing w:after="0" w:line="240" w:lineRule="auto"/>
        <w:jc w:val="both"/>
        <w:rPr>
          <w:rFonts w:cs="MyriadPro-Regular"/>
          <w:color w:val="000000"/>
          <w:sz w:val="24"/>
          <w:szCs w:val="24"/>
          <w:lang w:val="sr-Cyrl-CS"/>
        </w:rPr>
      </w:pPr>
      <w:r w:rsidRPr="00F00AA6">
        <w:rPr>
          <w:rFonts w:cs="MyriadPro-Regular"/>
          <w:color w:val="000000"/>
          <w:sz w:val="24"/>
          <w:szCs w:val="24"/>
          <w:lang w:val="sr-Cyrl-CS"/>
        </w:rPr>
        <w:t>Око 93% Ромкиња се породило у здравственим установама, 67% уз присуство</w:t>
      </w:r>
      <w:r w:rsidR="00C14C76">
        <w:rPr>
          <w:rFonts w:cs="MyriadPro-Regular"/>
          <w:color w:val="000000"/>
          <w:sz w:val="24"/>
          <w:szCs w:val="24"/>
          <w:lang w:val="sr-Cyrl-CS"/>
        </w:rPr>
        <w:t xml:space="preserve"> </w:t>
      </w:r>
      <w:r w:rsidRPr="00F00AA6">
        <w:rPr>
          <w:rFonts w:cs="MyriadPro-Regular"/>
          <w:color w:val="000000"/>
          <w:sz w:val="24"/>
          <w:szCs w:val="24"/>
          <w:lang w:val="sr-Cyrl-CS"/>
        </w:rPr>
        <w:t xml:space="preserve">лекара, а око 24% уз присуство бабице. </w:t>
      </w:r>
    </w:p>
    <w:p w:rsidR="00350CBF" w:rsidRDefault="00350CBF" w:rsidP="00350CBF">
      <w:pPr>
        <w:autoSpaceDE w:val="0"/>
        <w:autoSpaceDN w:val="0"/>
        <w:adjustRightInd w:val="0"/>
        <w:spacing w:after="0" w:line="240" w:lineRule="auto"/>
        <w:jc w:val="both"/>
        <w:rPr>
          <w:rFonts w:cs="MyriadPro-Cond"/>
          <w:b/>
          <w:sz w:val="24"/>
          <w:szCs w:val="24"/>
          <w:lang w:val="sr-Cyrl-CS"/>
        </w:rPr>
      </w:pPr>
    </w:p>
    <w:p w:rsidR="00F00AA6" w:rsidRPr="004640BD" w:rsidRDefault="00F00AA6" w:rsidP="008C0C16">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Здравствена заштита одраслих</w:t>
      </w:r>
    </w:p>
    <w:p w:rsidR="00F00AA6" w:rsidRPr="00F00AA6" w:rsidRDefault="00F00AA6" w:rsidP="008C0C16">
      <w:pPr>
        <w:autoSpaceDE w:val="0"/>
        <w:autoSpaceDN w:val="0"/>
        <w:adjustRightInd w:val="0"/>
        <w:spacing w:after="0" w:line="240" w:lineRule="auto"/>
        <w:jc w:val="both"/>
        <w:rPr>
          <w:rFonts w:cs="MyriadPro-Regular"/>
          <w:color w:val="000000"/>
          <w:sz w:val="24"/>
          <w:szCs w:val="24"/>
          <w:lang w:val="sr-Cyrl-CS"/>
        </w:rPr>
      </w:pPr>
      <w:r w:rsidRPr="00F00AA6">
        <w:rPr>
          <w:rFonts w:cs="MyriadPro-Regular"/>
          <w:color w:val="000000"/>
          <w:sz w:val="24"/>
          <w:szCs w:val="24"/>
          <w:lang w:val="sr-Cyrl-CS"/>
        </w:rPr>
        <w:t>Ризик од умирања код одраслог ромског становништва је један и по (код мушкараца) до два пута (код</w:t>
      </w:r>
      <w:r w:rsidR="006614F8">
        <w:rPr>
          <w:rFonts w:cs="MyriadPro-Regular"/>
          <w:color w:val="000000"/>
          <w:sz w:val="24"/>
          <w:szCs w:val="24"/>
          <w:lang w:val="sr-Cyrl-CS"/>
        </w:rPr>
        <w:t xml:space="preserve"> </w:t>
      </w:r>
      <w:r w:rsidRPr="00F00AA6">
        <w:rPr>
          <w:rFonts w:cs="MyriadPro-Regular"/>
          <w:color w:val="000000"/>
          <w:sz w:val="24"/>
          <w:szCs w:val="24"/>
          <w:lang w:val="sr-Cyrl-CS"/>
        </w:rPr>
        <w:t>жена) већи од националног просека. Узроци смрти се не разликују битније у односу на општу популацију</w:t>
      </w:r>
      <w:r w:rsidR="006614F8">
        <w:rPr>
          <w:rFonts w:cs="MyriadPro-Regular"/>
          <w:color w:val="000000"/>
          <w:sz w:val="24"/>
          <w:szCs w:val="24"/>
          <w:lang w:val="sr-Cyrl-CS"/>
        </w:rPr>
        <w:t>.</w:t>
      </w:r>
    </w:p>
    <w:p w:rsidR="00F00AA6" w:rsidRPr="00F00AA6" w:rsidRDefault="00F00AA6" w:rsidP="008C0C16">
      <w:pPr>
        <w:autoSpaceDE w:val="0"/>
        <w:autoSpaceDN w:val="0"/>
        <w:adjustRightInd w:val="0"/>
        <w:spacing w:after="0" w:line="240" w:lineRule="auto"/>
        <w:jc w:val="both"/>
        <w:rPr>
          <w:rFonts w:cs="MyriadPro-Regular"/>
          <w:color w:val="000000"/>
          <w:sz w:val="24"/>
          <w:szCs w:val="24"/>
          <w:lang w:val="sr-Cyrl-CS"/>
        </w:rPr>
      </w:pPr>
      <w:r w:rsidRPr="00F00AA6">
        <w:rPr>
          <w:rFonts w:cs="MyriadPro-Regular"/>
          <w:color w:val="000000"/>
          <w:sz w:val="24"/>
          <w:szCs w:val="24"/>
          <w:lang w:val="sr-Cyrl-CS"/>
        </w:rPr>
        <w:t>Уз лоше животне услове, Роми су у већој мери од остале популације одраслих изложени  бројни</w:t>
      </w:r>
      <w:r w:rsidR="004201D8">
        <w:rPr>
          <w:rFonts w:cs="MyriadPro-Regular"/>
          <w:color w:val="000000"/>
          <w:sz w:val="24"/>
          <w:szCs w:val="24"/>
          <w:lang w:val="sr-Cyrl-CS"/>
        </w:rPr>
        <w:t>м</w:t>
      </w:r>
      <w:r w:rsidRPr="00F00AA6">
        <w:rPr>
          <w:rFonts w:cs="MyriadPro-Regular"/>
          <w:color w:val="000000"/>
          <w:sz w:val="24"/>
          <w:szCs w:val="24"/>
          <w:lang w:val="sr-Cyrl-CS"/>
        </w:rPr>
        <w:t xml:space="preserve"> болести</w:t>
      </w:r>
      <w:r w:rsidR="004201D8">
        <w:rPr>
          <w:rFonts w:cs="MyriadPro-Regular"/>
          <w:color w:val="000000"/>
          <w:sz w:val="24"/>
          <w:szCs w:val="24"/>
          <w:lang w:val="sr-Cyrl-CS"/>
        </w:rPr>
        <w:t xml:space="preserve">ма, </w:t>
      </w:r>
      <w:r w:rsidRPr="00F00AA6">
        <w:rPr>
          <w:rFonts w:cs="MyriadPro-Regular"/>
          <w:color w:val="000000"/>
          <w:sz w:val="24"/>
          <w:szCs w:val="24"/>
          <w:lang w:val="sr-Cyrl-CS"/>
        </w:rPr>
        <w:t>пушењу и</w:t>
      </w:r>
      <w:r w:rsidR="004201D8">
        <w:rPr>
          <w:rFonts w:cs="MyriadPro-Regular"/>
          <w:color w:val="000000"/>
          <w:sz w:val="24"/>
          <w:szCs w:val="24"/>
          <w:lang w:val="sr-Cyrl-CS"/>
        </w:rPr>
        <w:t xml:space="preserve"> </w:t>
      </w:r>
      <w:r w:rsidRPr="00F00AA6">
        <w:rPr>
          <w:rFonts w:cs="MyriadPro-Regular"/>
          <w:color w:val="000000"/>
          <w:sz w:val="24"/>
          <w:szCs w:val="24"/>
          <w:lang w:val="sr-Cyrl-CS"/>
        </w:rPr>
        <w:t>алкохолизму.</w:t>
      </w:r>
    </w:p>
    <w:p w:rsidR="00350CBF" w:rsidRDefault="00350CBF" w:rsidP="008C0C16">
      <w:pPr>
        <w:autoSpaceDE w:val="0"/>
        <w:autoSpaceDN w:val="0"/>
        <w:adjustRightInd w:val="0"/>
        <w:spacing w:after="0" w:line="240" w:lineRule="auto"/>
        <w:jc w:val="both"/>
        <w:rPr>
          <w:rFonts w:cs="MyriadPro-Cond"/>
          <w:b/>
          <w:sz w:val="24"/>
          <w:szCs w:val="24"/>
          <w:lang w:val="sr-Cyrl-CS"/>
        </w:rPr>
      </w:pPr>
    </w:p>
    <w:p w:rsidR="00F00AA6" w:rsidRPr="004640BD" w:rsidRDefault="00F00AA6" w:rsidP="008C0C16">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Услови живота у вези са здрављем</w:t>
      </w:r>
    </w:p>
    <w:p w:rsidR="00F00AA6" w:rsidRPr="00F00AA6" w:rsidRDefault="00F00AA6" w:rsidP="008C0C16">
      <w:pPr>
        <w:autoSpaceDE w:val="0"/>
        <w:autoSpaceDN w:val="0"/>
        <w:adjustRightInd w:val="0"/>
        <w:spacing w:after="0" w:line="240" w:lineRule="auto"/>
        <w:jc w:val="both"/>
        <w:rPr>
          <w:rFonts w:cs="DINPro-Regular"/>
          <w:color w:val="000000"/>
          <w:sz w:val="24"/>
          <w:szCs w:val="24"/>
          <w:lang w:val="sr-Cyrl-CS"/>
        </w:rPr>
      </w:pPr>
      <w:r w:rsidRPr="00F00AA6">
        <w:rPr>
          <w:rFonts w:cs="MyriadPro-Regular"/>
          <w:color w:val="000000"/>
          <w:sz w:val="24"/>
          <w:szCs w:val="24"/>
          <w:lang w:val="sr-Cyrl-CS"/>
        </w:rPr>
        <w:t>Већи део ромске популације, било да станује у селу или граду, живи у крајње лошим стамбеним условима</w:t>
      </w:r>
      <w:r w:rsidR="004201D8">
        <w:rPr>
          <w:rFonts w:cs="MyriadPro-Regular"/>
          <w:color w:val="000000"/>
          <w:sz w:val="24"/>
          <w:szCs w:val="24"/>
          <w:lang w:val="sr-Cyrl-CS"/>
        </w:rPr>
        <w:t xml:space="preserve"> </w:t>
      </w:r>
      <w:r w:rsidRPr="00F00AA6">
        <w:rPr>
          <w:rFonts w:cs="MyriadPro-Regular"/>
          <w:color w:val="000000"/>
          <w:sz w:val="24"/>
          <w:szCs w:val="24"/>
          <w:lang w:val="sr-Cyrl-CS"/>
        </w:rPr>
        <w:t>у</w:t>
      </w:r>
      <w:r w:rsidR="004201D8">
        <w:rPr>
          <w:rFonts w:cs="MyriadPro-Regular"/>
          <w:color w:val="000000"/>
          <w:sz w:val="24"/>
          <w:szCs w:val="24"/>
          <w:lang w:val="sr-Cyrl-CS"/>
        </w:rPr>
        <w:t xml:space="preserve"> </w:t>
      </w:r>
      <w:r w:rsidRPr="00F00AA6">
        <w:rPr>
          <w:rFonts w:cs="MyriadPro-Regular"/>
          <w:color w:val="000000"/>
          <w:sz w:val="24"/>
          <w:szCs w:val="24"/>
          <w:lang w:val="sr-Cyrl-CS"/>
        </w:rPr>
        <w:t>нехигијенским насељима, са нефункционалном и недовољном инфраструктуром, нерегулисаним правним</w:t>
      </w:r>
      <w:r w:rsidR="004201D8">
        <w:rPr>
          <w:rFonts w:cs="MyriadPro-Regular"/>
          <w:color w:val="000000"/>
          <w:sz w:val="24"/>
          <w:szCs w:val="24"/>
          <w:lang w:val="sr-Cyrl-CS"/>
        </w:rPr>
        <w:t xml:space="preserve"> </w:t>
      </w:r>
      <w:r w:rsidRPr="00F00AA6">
        <w:rPr>
          <w:rFonts w:cs="MyriadPro-Regular"/>
          <w:color w:val="000000"/>
          <w:sz w:val="24"/>
          <w:szCs w:val="24"/>
          <w:lang w:val="sr-Cyrl-CS"/>
        </w:rPr>
        <w:t>статусом и великом густином становања. Само 61% ромских домаћинстава има одговарајуће снабдевање</w:t>
      </w:r>
      <w:r w:rsidR="004201D8">
        <w:rPr>
          <w:rFonts w:cs="MyriadPro-Regular"/>
          <w:color w:val="000000"/>
          <w:sz w:val="24"/>
          <w:szCs w:val="24"/>
          <w:lang w:val="sr-Cyrl-CS"/>
        </w:rPr>
        <w:t xml:space="preserve"> </w:t>
      </w:r>
      <w:r w:rsidRPr="00F00AA6">
        <w:rPr>
          <w:rFonts w:cs="MyriadPro-Regular"/>
          <w:color w:val="000000"/>
          <w:sz w:val="24"/>
          <w:szCs w:val="24"/>
          <w:lang w:val="sr-Cyrl-CS"/>
        </w:rPr>
        <w:t xml:space="preserve">водом, 32% је прикључено на централну канализациону мрежу, док </w:t>
      </w:r>
      <w:r w:rsidR="00397695">
        <w:rPr>
          <w:rFonts w:cs="MyriadPro-Regular"/>
          <w:color w:val="000000"/>
          <w:sz w:val="24"/>
          <w:szCs w:val="24"/>
          <w:lang w:val="sr-Cyrl-CS"/>
        </w:rPr>
        <w:t>7</w:t>
      </w:r>
      <w:r w:rsidRPr="00F00AA6">
        <w:rPr>
          <w:rFonts w:cs="MyriadPro-Regular"/>
          <w:color w:val="000000"/>
          <w:sz w:val="24"/>
          <w:szCs w:val="24"/>
          <w:lang w:val="sr-Cyrl-CS"/>
        </w:rPr>
        <w:t>% ромске популације нема било какве</w:t>
      </w:r>
      <w:r w:rsidR="00C86EA5">
        <w:rPr>
          <w:rFonts w:cs="MyriadPro-Regular"/>
          <w:color w:val="000000"/>
          <w:sz w:val="24"/>
          <w:szCs w:val="24"/>
          <w:lang w:val="sr-Cyrl-CS"/>
        </w:rPr>
        <w:t xml:space="preserve"> санитарне </w:t>
      </w:r>
      <w:r w:rsidRPr="00F00AA6">
        <w:rPr>
          <w:rFonts w:cs="MyriadPro-Regular"/>
          <w:color w:val="000000"/>
          <w:sz w:val="24"/>
          <w:szCs w:val="24"/>
          <w:lang w:val="sr-Cyrl-CS"/>
        </w:rPr>
        <w:t xml:space="preserve"> уређаје. Најлошији услови живота су у картонским насељима, такозваним сламовима, у којима</w:t>
      </w:r>
      <w:r w:rsidR="004201D8">
        <w:rPr>
          <w:rFonts w:cs="MyriadPro-Regular"/>
          <w:color w:val="000000"/>
          <w:sz w:val="24"/>
          <w:szCs w:val="24"/>
          <w:lang w:val="sr-Cyrl-CS"/>
        </w:rPr>
        <w:t xml:space="preserve"> </w:t>
      </w:r>
      <w:r w:rsidRPr="00F00AA6">
        <w:rPr>
          <w:rFonts w:cs="MyriadPro-Regular"/>
          <w:color w:val="000000"/>
          <w:sz w:val="24"/>
          <w:szCs w:val="24"/>
          <w:lang w:val="sr-Cyrl-CS"/>
        </w:rPr>
        <w:t xml:space="preserve">живи 25% Рома из ромских насеља. </w:t>
      </w:r>
    </w:p>
    <w:p w:rsidR="00D449C3" w:rsidRDefault="00D449C3" w:rsidP="00C86EA5">
      <w:pPr>
        <w:autoSpaceDE w:val="0"/>
        <w:autoSpaceDN w:val="0"/>
        <w:adjustRightInd w:val="0"/>
        <w:spacing w:after="0" w:line="240" w:lineRule="auto"/>
        <w:jc w:val="both"/>
        <w:rPr>
          <w:rFonts w:cs="MyriadPro-BoldCond"/>
          <w:b/>
          <w:bCs/>
          <w:sz w:val="24"/>
          <w:szCs w:val="24"/>
          <w:lang w:val="sr-Cyrl-CS"/>
        </w:rPr>
      </w:pPr>
    </w:p>
    <w:p w:rsidR="00F00AA6" w:rsidRPr="004640BD" w:rsidRDefault="00F00AA6" w:rsidP="00C86EA5">
      <w:pPr>
        <w:autoSpaceDE w:val="0"/>
        <w:autoSpaceDN w:val="0"/>
        <w:adjustRightInd w:val="0"/>
        <w:spacing w:after="0" w:line="240" w:lineRule="auto"/>
        <w:jc w:val="both"/>
        <w:rPr>
          <w:rFonts w:cs="MyriadPro-BoldCond"/>
          <w:b/>
          <w:bCs/>
          <w:sz w:val="24"/>
          <w:szCs w:val="24"/>
          <w:lang w:val="sr-Cyrl-CS"/>
        </w:rPr>
      </w:pPr>
      <w:r w:rsidRPr="004640BD">
        <w:rPr>
          <w:rFonts w:cs="MyriadPro-BoldCond"/>
          <w:b/>
          <w:bCs/>
          <w:sz w:val="24"/>
          <w:szCs w:val="24"/>
          <w:lang w:val="sr-Cyrl-CS"/>
        </w:rPr>
        <w:t>Препоруке</w:t>
      </w:r>
    </w:p>
    <w:p w:rsidR="004201D8" w:rsidRPr="004640BD" w:rsidRDefault="004201D8"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Даља акција </w:t>
      </w:r>
      <w:r w:rsidR="00F00AA6" w:rsidRPr="004640BD">
        <w:rPr>
          <w:rFonts w:cs="MyriadPro-Regular"/>
          <w:sz w:val="24"/>
          <w:szCs w:val="24"/>
          <w:lang w:val="sr-Cyrl-CS"/>
        </w:rPr>
        <w:t>на унапређ</w:t>
      </w:r>
      <w:r w:rsidR="00C14C76" w:rsidRPr="004640BD">
        <w:rPr>
          <w:rFonts w:cs="MyriadPro-Regular"/>
          <w:sz w:val="24"/>
          <w:szCs w:val="24"/>
          <w:lang w:val="sr-Cyrl-CS"/>
        </w:rPr>
        <w:t>ива</w:t>
      </w:r>
      <w:r w:rsidR="00F00AA6" w:rsidRPr="004640BD">
        <w:rPr>
          <w:rFonts w:cs="MyriadPro-Regular"/>
          <w:sz w:val="24"/>
          <w:szCs w:val="24"/>
          <w:lang w:val="sr-Cyrl-CS"/>
        </w:rPr>
        <w:t xml:space="preserve">њу здравља ромске популације </w:t>
      </w:r>
      <w:r w:rsidRPr="004640BD">
        <w:rPr>
          <w:rFonts w:cs="MyriadPro-Regular"/>
          <w:sz w:val="24"/>
          <w:szCs w:val="24"/>
          <w:lang w:val="sr-Cyrl-CS"/>
        </w:rPr>
        <w:t xml:space="preserve">у свим сегментима </w:t>
      </w:r>
      <w:r w:rsidR="00C14C76" w:rsidRPr="004640BD">
        <w:rPr>
          <w:rFonts w:cs="MyriadPro-Regular"/>
          <w:sz w:val="24"/>
          <w:szCs w:val="24"/>
          <w:lang w:val="sr-Cyrl-CS"/>
        </w:rPr>
        <w:t xml:space="preserve">и областима </w:t>
      </w:r>
      <w:r w:rsidRPr="004640BD">
        <w:rPr>
          <w:rFonts w:cs="MyriadPro-Regular"/>
          <w:sz w:val="24"/>
          <w:szCs w:val="24"/>
          <w:lang w:val="sr-Cyrl-CS"/>
        </w:rPr>
        <w:t>здравства.</w:t>
      </w:r>
    </w:p>
    <w:p w:rsidR="00F00AA6" w:rsidRPr="004640BD" w:rsidRDefault="008C684B" w:rsidP="00F00AA6">
      <w:pPr>
        <w:autoSpaceDE w:val="0"/>
        <w:autoSpaceDN w:val="0"/>
        <w:adjustRightInd w:val="0"/>
        <w:spacing w:after="0" w:line="240" w:lineRule="auto"/>
        <w:rPr>
          <w:rFonts w:cs="MyriadPro-Regular"/>
          <w:sz w:val="24"/>
          <w:szCs w:val="24"/>
          <w:lang w:val="sr-Cyrl-CS"/>
        </w:rPr>
      </w:pPr>
      <w:r w:rsidRPr="004640BD">
        <w:rPr>
          <w:rFonts w:cs="MyriadPro-Regular"/>
          <w:sz w:val="24"/>
          <w:szCs w:val="24"/>
          <w:lang w:val="sr-Cyrl-CS"/>
        </w:rPr>
        <w:t>Ц</w:t>
      </w:r>
      <w:r w:rsidR="00F00AA6" w:rsidRPr="004640BD">
        <w:rPr>
          <w:rFonts w:cs="MyriadPro-Regular"/>
          <w:sz w:val="24"/>
          <w:szCs w:val="24"/>
          <w:lang w:val="sr-Cyrl-CS"/>
        </w:rPr>
        <w:t>иљеви су:</w:t>
      </w:r>
    </w:p>
    <w:p w:rsidR="00F00AA6" w:rsidRPr="004640BD" w:rsidRDefault="00F00AA6"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77D5D">
        <w:rPr>
          <w:rFonts w:cs="MyriadPro-Regular"/>
          <w:sz w:val="24"/>
          <w:szCs w:val="24"/>
          <w:lang w:val="sr-Cyrl-CS"/>
        </w:rPr>
        <w:t xml:space="preserve"> </w:t>
      </w:r>
      <w:r w:rsidR="00075673">
        <w:rPr>
          <w:rFonts w:cs="MyriadPro-Regular"/>
          <w:sz w:val="24"/>
          <w:szCs w:val="24"/>
          <w:lang w:val="sr-Cyrl-CS"/>
        </w:rPr>
        <w:t>У</w:t>
      </w:r>
      <w:r w:rsidRPr="004640BD">
        <w:rPr>
          <w:rFonts w:cs="MyriadPro-Regular"/>
          <w:sz w:val="24"/>
          <w:szCs w:val="24"/>
          <w:lang w:val="sr-Cyrl-CS"/>
        </w:rPr>
        <w:t>тврђивање здравственог стања ромске популације;</w:t>
      </w:r>
    </w:p>
    <w:p w:rsidR="00F00AA6" w:rsidRPr="004640BD" w:rsidRDefault="00075673" w:rsidP="00C86EA5">
      <w:pPr>
        <w:autoSpaceDE w:val="0"/>
        <w:autoSpaceDN w:val="0"/>
        <w:adjustRightInd w:val="0"/>
        <w:spacing w:after="0" w:line="240" w:lineRule="auto"/>
        <w:jc w:val="both"/>
        <w:rPr>
          <w:rFonts w:cs="MyriadPro-It"/>
          <w:i/>
          <w:iCs/>
          <w:sz w:val="24"/>
          <w:szCs w:val="24"/>
          <w:lang w:val="sr-Cyrl-CS"/>
        </w:rPr>
      </w:pPr>
      <w:r>
        <w:rPr>
          <w:rFonts w:cs="MyriadPro-Regular"/>
          <w:sz w:val="24"/>
          <w:szCs w:val="24"/>
          <w:lang w:val="sr-Cyrl-CS"/>
        </w:rPr>
        <w:t>• П</w:t>
      </w:r>
      <w:r w:rsidR="00F00AA6" w:rsidRPr="004640BD">
        <w:rPr>
          <w:rFonts w:cs="MyriadPro-Regular"/>
          <w:sz w:val="24"/>
          <w:szCs w:val="24"/>
          <w:lang w:val="sr-Cyrl-CS"/>
        </w:rPr>
        <w:t xml:space="preserve">обољшање остваривања права Рома на здравствену заштиту кроз праћење примене </w:t>
      </w:r>
      <w:r w:rsidR="00F00AA6" w:rsidRPr="004640BD">
        <w:rPr>
          <w:rFonts w:cs="MyriadPro-It"/>
          <w:i/>
          <w:iCs/>
          <w:sz w:val="24"/>
          <w:szCs w:val="24"/>
          <w:lang w:val="sr-Cyrl-CS"/>
        </w:rPr>
        <w:t>Закона о</w:t>
      </w:r>
      <w:r w:rsidR="004201D8" w:rsidRPr="004640BD">
        <w:rPr>
          <w:rFonts w:cs="MyriadPro-It"/>
          <w:i/>
          <w:iCs/>
          <w:sz w:val="24"/>
          <w:szCs w:val="24"/>
          <w:lang w:val="sr-Cyrl-CS"/>
        </w:rPr>
        <w:t xml:space="preserve"> </w:t>
      </w:r>
      <w:r w:rsidR="00F00AA6" w:rsidRPr="004640BD">
        <w:rPr>
          <w:rFonts w:cs="MyriadPro-It"/>
          <w:i/>
          <w:iCs/>
          <w:sz w:val="24"/>
          <w:szCs w:val="24"/>
          <w:lang w:val="sr-Cyrl-CS"/>
        </w:rPr>
        <w:t>здравственој заштити;</w:t>
      </w:r>
    </w:p>
    <w:p w:rsidR="00F00AA6" w:rsidRPr="004640BD" w:rsidRDefault="00F00AA6"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77D5D">
        <w:rPr>
          <w:rFonts w:cs="MyriadPro-Regular"/>
          <w:sz w:val="24"/>
          <w:szCs w:val="24"/>
          <w:lang w:val="sr-Cyrl-CS"/>
        </w:rPr>
        <w:t xml:space="preserve"> </w:t>
      </w:r>
      <w:r w:rsidR="00075673">
        <w:rPr>
          <w:rFonts w:cs="MyriadPro-Regular"/>
          <w:sz w:val="24"/>
          <w:szCs w:val="24"/>
          <w:lang w:val="sr-Cyrl-CS"/>
        </w:rPr>
        <w:t>П</w:t>
      </w:r>
      <w:r w:rsidRPr="004640BD">
        <w:rPr>
          <w:rFonts w:cs="MyriadPro-Regular"/>
          <w:sz w:val="24"/>
          <w:szCs w:val="24"/>
          <w:lang w:val="sr-Cyrl-CS"/>
        </w:rPr>
        <w:t>обољшање доступности здравствен</w:t>
      </w:r>
      <w:r w:rsidR="00C86EA5" w:rsidRPr="004640BD">
        <w:rPr>
          <w:rFonts w:cs="MyriadPro-Regular"/>
          <w:sz w:val="24"/>
          <w:szCs w:val="24"/>
          <w:lang w:val="sr-Cyrl-CS"/>
        </w:rPr>
        <w:t>е заштите за ромску популацију;</w:t>
      </w:r>
    </w:p>
    <w:p w:rsidR="004201D8" w:rsidRPr="004640BD" w:rsidRDefault="004201D8"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w:t>
      </w:r>
      <w:r w:rsidR="00A77D5D">
        <w:rPr>
          <w:rFonts w:cs="MyriadPro-Regular"/>
          <w:sz w:val="24"/>
          <w:szCs w:val="24"/>
          <w:lang w:val="sr-Cyrl-CS"/>
        </w:rPr>
        <w:t xml:space="preserve"> </w:t>
      </w:r>
      <w:r w:rsidR="00075673">
        <w:rPr>
          <w:rFonts w:cs="MyriadPro-Regular"/>
          <w:sz w:val="24"/>
          <w:szCs w:val="24"/>
          <w:lang w:val="sr-Cyrl-CS"/>
        </w:rPr>
        <w:t xml:space="preserve"> У</w:t>
      </w:r>
      <w:r w:rsidRPr="004640BD">
        <w:rPr>
          <w:rFonts w:cs="MyriadPro-Regular"/>
          <w:sz w:val="24"/>
          <w:szCs w:val="24"/>
          <w:lang w:val="sr-Cyrl-CS"/>
        </w:rPr>
        <w:t>напређ</w:t>
      </w:r>
      <w:r w:rsidR="00C9324F" w:rsidRPr="004640BD">
        <w:rPr>
          <w:rFonts w:cs="MyriadPro-Regular"/>
          <w:sz w:val="24"/>
          <w:szCs w:val="24"/>
          <w:lang w:val="sr-Cyrl-CS"/>
        </w:rPr>
        <w:t>ива</w:t>
      </w:r>
      <w:r w:rsidRPr="004640BD">
        <w:rPr>
          <w:rFonts w:cs="MyriadPro-Regular"/>
          <w:sz w:val="24"/>
          <w:szCs w:val="24"/>
          <w:lang w:val="sr-Cyrl-CS"/>
        </w:rPr>
        <w:t>ње животног окружења у ромској заједници</w:t>
      </w:r>
      <w:r w:rsidR="00C9324F" w:rsidRPr="004640BD">
        <w:rPr>
          <w:rFonts w:cs="MyriadPro-Regular"/>
          <w:sz w:val="24"/>
          <w:szCs w:val="24"/>
          <w:lang w:val="sr-Cyrl-CS"/>
        </w:rPr>
        <w:t>;</w:t>
      </w:r>
    </w:p>
    <w:p w:rsidR="00F00AA6" w:rsidRPr="004640BD" w:rsidRDefault="004201D8"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075673">
        <w:rPr>
          <w:rFonts w:cs="MyriadPro-Regular"/>
          <w:sz w:val="24"/>
          <w:szCs w:val="24"/>
          <w:lang w:val="sr-Cyrl-CS"/>
        </w:rPr>
        <w:t>Е</w:t>
      </w:r>
      <w:r w:rsidR="00F00AA6" w:rsidRPr="004640BD">
        <w:rPr>
          <w:rFonts w:cs="MyriadPro-Regular"/>
          <w:sz w:val="24"/>
          <w:szCs w:val="24"/>
          <w:lang w:val="sr-Cyrl-CS"/>
        </w:rPr>
        <w:t>дукација, здравствено информисање, им</w:t>
      </w:r>
      <w:r w:rsidRPr="004640BD">
        <w:rPr>
          <w:rFonts w:cs="MyriadPro-Regular"/>
          <w:sz w:val="24"/>
          <w:szCs w:val="24"/>
          <w:lang w:val="sr-Cyrl-CS"/>
        </w:rPr>
        <w:t>унизација, превентивни прегледи</w:t>
      </w:r>
      <w:r w:rsidR="00F00AA6" w:rsidRPr="004640BD">
        <w:rPr>
          <w:rFonts w:cs="MyriadPro-Regular"/>
          <w:sz w:val="24"/>
          <w:szCs w:val="24"/>
          <w:lang w:val="sr-Cyrl-CS"/>
        </w:rPr>
        <w:t xml:space="preserve"> као и прегледи и</w:t>
      </w:r>
      <w:r w:rsidRPr="004640BD">
        <w:rPr>
          <w:rFonts w:cs="MyriadPro-Regular"/>
          <w:sz w:val="24"/>
          <w:szCs w:val="24"/>
          <w:lang w:val="sr-Cyrl-CS"/>
        </w:rPr>
        <w:t xml:space="preserve"> </w:t>
      </w:r>
      <w:r w:rsidR="00F00AA6" w:rsidRPr="004640BD">
        <w:rPr>
          <w:rFonts w:cs="MyriadPro-Regular"/>
          <w:sz w:val="24"/>
          <w:szCs w:val="24"/>
          <w:lang w:val="sr-Cyrl-CS"/>
        </w:rPr>
        <w:t>интервенциј</w:t>
      </w:r>
      <w:r w:rsidRPr="004640BD">
        <w:rPr>
          <w:rFonts w:cs="MyriadPro-Regular"/>
          <w:sz w:val="24"/>
          <w:szCs w:val="24"/>
          <w:lang w:val="sr-Cyrl-CS"/>
        </w:rPr>
        <w:t>е</w:t>
      </w:r>
      <w:r w:rsidR="00F00AA6" w:rsidRPr="004640BD">
        <w:rPr>
          <w:rFonts w:cs="MyriadPro-Regular"/>
          <w:sz w:val="24"/>
          <w:szCs w:val="24"/>
          <w:lang w:val="sr-Cyrl-CS"/>
        </w:rPr>
        <w:t xml:space="preserve"> ради дијагностике и лечења;</w:t>
      </w:r>
    </w:p>
    <w:p w:rsidR="00F00AA6" w:rsidRPr="004640BD" w:rsidRDefault="00F00AA6" w:rsidP="00A77D5D">
      <w:pPr>
        <w:autoSpaceDE w:val="0"/>
        <w:autoSpaceDN w:val="0"/>
        <w:adjustRightInd w:val="0"/>
        <w:spacing w:after="0" w:line="240" w:lineRule="auto"/>
        <w:rPr>
          <w:rFonts w:cs="MyriadPro-Regular"/>
          <w:sz w:val="24"/>
          <w:szCs w:val="24"/>
          <w:lang w:val="sr-Cyrl-CS"/>
        </w:rPr>
      </w:pPr>
      <w:r w:rsidRPr="004640BD">
        <w:rPr>
          <w:rFonts w:cs="MyriadPro-Regular"/>
          <w:sz w:val="24"/>
          <w:szCs w:val="24"/>
          <w:lang w:val="sr-Cyrl-CS"/>
        </w:rPr>
        <w:t xml:space="preserve">• </w:t>
      </w:r>
      <w:r w:rsidR="00A77D5D">
        <w:rPr>
          <w:rFonts w:cs="MyriadPro-Regular"/>
          <w:sz w:val="24"/>
          <w:szCs w:val="24"/>
          <w:lang w:val="sr-Cyrl-CS"/>
        </w:rPr>
        <w:t xml:space="preserve"> </w:t>
      </w:r>
      <w:r w:rsidR="00075673">
        <w:rPr>
          <w:rFonts w:cs="MyriadPro-Regular"/>
          <w:sz w:val="24"/>
          <w:szCs w:val="24"/>
          <w:lang w:val="sr-Cyrl-CS"/>
        </w:rPr>
        <w:t>П</w:t>
      </w:r>
      <w:r w:rsidRPr="004640BD">
        <w:rPr>
          <w:rFonts w:cs="MyriadPro-Regular"/>
          <w:sz w:val="24"/>
          <w:szCs w:val="24"/>
          <w:lang w:val="sr-Cyrl-CS"/>
        </w:rPr>
        <w:t xml:space="preserve">роценат ромских насеља која се снабдевају исправном водом за пиће, имају </w:t>
      </w:r>
      <w:r w:rsidR="00A77D5D">
        <w:rPr>
          <w:rFonts w:cs="MyriadPro-Regular"/>
          <w:sz w:val="24"/>
          <w:szCs w:val="24"/>
          <w:lang w:val="sr-Cyrl-CS"/>
        </w:rPr>
        <w:t>п</w:t>
      </w:r>
      <w:r w:rsidRPr="004640BD">
        <w:rPr>
          <w:rFonts w:cs="MyriadPro-Regular"/>
          <w:sz w:val="24"/>
          <w:szCs w:val="24"/>
          <w:lang w:val="sr-Cyrl-CS"/>
        </w:rPr>
        <w:t>рикључак на</w:t>
      </w:r>
      <w:r w:rsidR="004201D8" w:rsidRPr="004640BD">
        <w:rPr>
          <w:rFonts w:cs="MyriadPro-Regular"/>
          <w:sz w:val="24"/>
          <w:szCs w:val="24"/>
          <w:lang w:val="sr-Cyrl-CS"/>
        </w:rPr>
        <w:t xml:space="preserve"> </w:t>
      </w:r>
      <w:r w:rsidRPr="004640BD">
        <w:rPr>
          <w:rFonts w:cs="MyriadPro-Regular"/>
          <w:sz w:val="24"/>
          <w:szCs w:val="24"/>
          <w:lang w:val="sr-Cyrl-CS"/>
        </w:rPr>
        <w:t>канализациону мрежу и регулисано уклањање чврстог отпада;</w:t>
      </w:r>
    </w:p>
    <w:p w:rsidR="00F00AA6" w:rsidRPr="004640BD" w:rsidRDefault="00075673" w:rsidP="00C86EA5">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Б</w:t>
      </w:r>
      <w:r w:rsidR="00F00AA6" w:rsidRPr="004640BD">
        <w:rPr>
          <w:rFonts w:cs="MyriadPro-Regular"/>
          <w:sz w:val="24"/>
          <w:szCs w:val="24"/>
          <w:lang w:val="sr-Cyrl-CS"/>
        </w:rPr>
        <w:t>рој сачињених и број успешно имплементираних предлога мера завода за јавно здравље;</w:t>
      </w:r>
    </w:p>
    <w:p w:rsidR="00F00AA6" w:rsidRPr="004640BD" w:rsidRDefault="00F00AA6"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77D5D">
        <w:rPr>
          <w:rFonts w:cs="MyriadPro-Regular"/>
          <w:sz w:val="24"/>
          <w:szCs w:val="24"/>
          <w:lang w:val="sr-Cyrl-CS"/>
        </w:rPr>
        <w:t xml:space="preserve"> </w:t>
      </w:r>
      <w:r w:rsidR="00075673">
        <w:rPr>
          <w:rFonts w:cs="MyriadPro-Regular"/>
          <w:sz w:val="24"/>
          <w:szCs w:val="24"/>
          <w:lang w:val="sr-Cyrl-CS"/>
        </w:rPr>
        <w:t>Б</w:t>
      </w:r>
      <w:r w:rsidRPr="004640BD">
        <w:rPr>
          <w:rFonts w:cs="MyriadPro-Regular"/>
          <w:sz w:val="24"/>
          <w:szCs w:val="24"/>
          <w:lang w:val="sr-Cyrl-CS"/>
        </w:rPr>
        <w:t>рој успешно имплементираних програма и пројеката у вези са здрављем Рома;</w:t>
      </w:r>
    </w:p>
    <w:p w:rsidR="00F00AA6" w:rsidRPr="004640BD" w:rsidRDefault="00075673" w:rsidP="00C86EA5">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Б</w:t>
      </w:r>
      <w:r w:rsidR="00F00AA6" w:rsidRPr="004640BD">
        <w:rPr>
          <w:rFonts w:cs="MyriadPro-Regular"/>
          <w:sz w:val="24"/>
          <w:szCs w:val="24"/>
          <w:lang w:val="sr-Cyrl-CS"/>
        </w:rPr>
        <w:t>рој одржаних едукативних састанака и семинара са здравственим радницима и број едукованих</w:t>
      </w:r>
      <w:r w:rsidR="004201D8" w:rsidRPr="004640BD">
        <w:rPr>
          <w:rFonts w:cs="MyriadPro-Regular"/>
          <w:sz w:val="24"/>
          <w:szCs w:val="24"/>
          <w:lang w:val="sr-Cyrl-CS"/>
        </w:rPr>
        <w:t xml:space="preserve"> </w:t>
      </w:r>
      <w:r w:rsidR="00F00AA6" w:rsidRPr="004640BD">
        <w:rPr>
          <w:rFonts w:cs="MyriadPro-Regular"/>
          <w:sz w:val="24"/>
          <w:szCs w:val="24"/>
          <w:lang w:val="sr-Cyrl-CS"/>
        </w:rPr>
        <w:t>здравствених радника у вези са специфичностима рада са ромском популацијом, уз уважавање принципа</w:t>
      </w:r>
      <w:r w:rsidR="004201D8" w:rsidRPr="004640BD">
        <w:rPr>
          <w:rFonts w:cs="MyriadPro-Regular"/>
          <w:sz w:val="24"/>
          <w:szCs w:val="24"/>
          <w:lang w:val="sr-Cyrl-CS"/>
        </w:rPr>
        <w:t xml:space="preserve"> </w:t>
      </w:r>
      <w:r w:rsidR="00F00AA6" w:rsidRPr="004640BD">
        <w:rPr>
          <w:rFonts w:cs="MyriadPro-Regular"/>
          <w:sz w:val="24"/>
          <w:szCs w:val="24"/>
          <w:lang w:val="sr-Cyrl-CS"/>
        </w:rPr>
        <w:t>здравствене етике</w:t>
      </w:r>
      <w:r w:rsidR="005F515E" w:rsidRPr="004640BD">
        <w:rPr>
          <w:rFonts w:cs="MyriadPro-Regular"/>
          <w:sz w:val="24"/>
          <w:szCs w:val="24"/>
          <w:lang w:val="sr-Cyrl-CS"/>
        </w:rPr>
        <w:t>;</w:t>
      </w:r>
    </w:p>
    <w:p w:rsidR="00F00AA6" w:rsidRPr="004640BD" w:rsidRDefault="00F00AA6" w:rsidP="00A77D5D">
      <w:pPr>
        <w:autoSpaceDE w:val="0"/>
        <w:autoSpaceDN w:val="0"/>
        <w:adjustRightInd w:val="0"/>
        <w:spacing w:after="0" w:line="240" w:lineRule="auto"/>
        <w:rPr>
          <w:rFonts w:cs="MyriadPro-Regular"/>
          <w:sz w:val="24"/>
          <w:szCs w:val="24"/>
          <w:lang w:val="sr-Cyrl-CS"/>
        </w:rPr>
      </w:pPr>
      <w:r w:rsidRPr="004640BD">
        <w:rPr>
          <w:rFonts w:cs="MyriadPro-Regular"/>
          <w:sz w:val="24"/>
          <w:szCs w:val="24"/>
          <w:lang w:val="sr-Cyrl-CS"/>
        </w:rPr>
        <w:t>•</w:t>
      </w:r>
      <w:r w:rsidR="00A77D5D">
        <w:rPr>
          <w:rFonts w:cs="MyriadPro-Regular"/>
          <w:sz w:val="24"/>
          <w:szCs w:val="24"/>
          <w:lang w:val="sr-Cyrl-CS"/>
        </w:rPr>
        <w:t xml:space="preserve">  </w:t>
      </w:r>
      <w:r w:rsidR="00075673">
        <w:rPr>
          <w:rFonts w:cs="MyriadPro-Regular"/>
          <w:sz w:val="24"/>
          <w:szCs w:val="24"/>
          <w:lang w:val="sr-Cyrl-CS"/>
        </w:rPr>
        <w:t>З</w:t>
      </w:r>
      <w:r w:rsidRPr="004640BD">
        <w:rPr>
          <w:rFonts w:cs="MyriadPro-Regular"/>
          <w:sz w:val="24"/>
          <w:szCs w:val="24"/>
          <w:lang w:val="sr-Cyrl-CS"/>
        </w:rPr>
        <w:t>адовољство корисника ромске националности пруженим услугама у систему здравствене заштите, као</w:t>
      </w:r>
      <w:r w:rsidR="00C31EF2" w:rsidRPr="004640BD">
        <w:rPr>
          <w:rFonts w:cs="MyriadPro-Regular"/>
          <w:sz w:val="24"/>
          <w:szCs w:val="24"/>
          <w:lang w:val="sr-Cyrl-CS"/>
        </w:rPr>
        <w:t xml:space="preserve"> </w:t>
      </w:r>
      <w:r w:rsidRPr="004640BD">
        <w:rPr>
          <w:rFonts w:cs="MyriadPro-Regular"/>
          <w:sz w:val="24"/>
          <w:szCs w:val="24"/>
          <w:lang w:val="sr-Cyrl-CS"/>
        </w:rPr>
        <w:t>и у оквиру посебних програма и пројеката.</w:t>
      </w:r>
    </w:p>
    <w:p w:rsidR="00D449C3" w:rsidRDefault="00D449C3" w:rsidP="00C86EA5">
      <w:pPr>
        <w:autoSpaceDE w:val="0"/>
        <w:autoSpaceDN w:val="0"/>
        <w:adjustRightInd w:val="0"/>
        <w:spacing w:after="0" w:line="240" w:lineRule="auto"/>
        <w:jc w:val="both"/>
        <w:rPr>
          <w:rFonts w:cs="MyriadPro-Cond"/>
          <w:b/>
          <w:sz w:val="24"/>
          <w:szCs w:val="24"/>
          <w:lang w:val="sr-Cyrl-CS"/>
        </w:rPr>
      </w:pPr>
    </w:p>
    <w:p w:rsidR="00F00AA6" w:rsidRDefault="00F00AA6" w:rsidP="00C86EA5">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Опште препоруке</w:t>
      </w:r>
    </w:p>
    <w:p w:rsidR="00C31EF2" w:rsidRPr="004640BD" w:rsidRDefault="00F00AA6"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w:t>
      </w:r>
      <w:r w:rsidR="007108FB">
        <w:rPr>
          <w:rFonts w:cs="MyriadPro-Regular"/>
          <w:sz w:val="24"/>
          <w:szCs w:val="24"/>
          <w:lang w:val="sr-Cyrl-CS"/>
        </w:rPr>
        <w:t xml:space="preserve"> </w:t>
      </w:r>
      <w:r w:rsidR="00075673">
        <w:rPr>
          <w:rFonts w:cs="MyriadPro-Regular"/>
          <w:sz w:val="24"/>
          <w:szCs w:val="24"/>
          <w:lang w:val="sr-Cyrl-CS"/>
        </w:rPr>
        <w:t>Н</w:t>
      </w:r>
      <w:r w:rsidRPr="004640BD">
        <w:rPr>
          <w:rFonts w:cs="MyriadPro-Regular"/>
          <w:sz w:val="24"/>
          <w:szCs w:val="24"/>
          <w:lang w:val="sr-Cyrl-CS"/>
        </w:rPr>
        <w:t>аставити са спровођењем циљаних истраживања како би се утврдили најзначајнији фактори</w:t>
      </w:r>
      <w:r w:rsidR="00C31EF2" w:rsidRPr="004640BD">
        <w:rPr>
          <w:rFonts w:cs="MyriadPro-Regular"/>
          <w:sz w:val="24"/>
          <w:szCs w:val="24"/>
          <w:lang w:val="sr-Cyrl-CS"/>
        </w:rPr>
        <w:t xml:space="preserve"> </w:t>
      </w:r>
      <w:r w:rsidRPr="004640BD">
        <w:rPr>
          <w:rFonts w:cs="MyriadPro-Regular"/>
          <w:sz w:val="24"/>
          <w:szCs w:val="24"/>
          <w:lang w:val="sr-Cyrl-CS"/>
        </w:rPr>
        <w:t>ризика за оболевање, као и д</w:t>
      </w:r>
      <w:r w:rsidR="00CF79F1" w:rsidRPr="004640BD">
        <w:rPr>
          <w:rFonts w:cs="MyriadPro-Regular"/>
          <w:sz w:val="24"/>
          <w:szCs w:val="24"/>
          <w:lang w:val="sr-Cyrl-CS"/>
        </w:rPr>
        <w:t>оминантна обол</w:t>
      </w:r>
      <w:r w:rsidRPr="004640BD">
        <w:rPr>
          <w:rFonts w:cs="MyriadPro-Regular"/>
          <w:sz w:val="24"/>
          <w:szCs w:val="24"/>
          <w:lang w:val="sr-Cyrl-CS"/>
        </w:rPr>
        <w:t>ења и узроци смрти ромске популације</w:t>
      </w:r>
      <w:r w:rsidR="00397695">
        <w:rPr>
          <w:rFonts w:cs="MyriadPro-Regular"/>
          <w:sz w:val="24"/>
          <w:szCs w:val="24"/>
          <w:lang w:val="sr-Cyrl-CS"/>
        </w:rPr>
        <w:t>;</w:t>
      </w:r>
      <w:r w:rsidRPr="004640BD">
        <w:rPr>
          <w:rFonts w:cs="MyriadPro-Regular"/>
          <w:sz w:val="24"/>
          <w:szCs w:val="24"/>
          <w:lang w:val="sr-Cyrl-CS"/>
        </w:rPr>
        <w:t xml:space="preserve"> </w:t>
      </w:r>
    </w:p>
    <w:p w:rsidR="00CF79F1" w:rsidRPr="004640BD" w:rsidRDefault="00C31EF2"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w:t>
      </w:r>
      <w:r w:rsidR="00075673">
        <w:rPr>
          <w:rFonts w:cs="MyriadPro-Regular"/>
          <w:sz w:val="24"/>
          <w:szCs w:val="24"/>
          <w:lang w:val="sr-Cyrl-CS"/>
        </w:rPr>
        <w:t xml:space="preserve"> Н</w:t>
      </w:r>
      <w:r w:rsidRPr="004640BD">
        <w:rPr>
          <w:rFonts w:cs="MyriadPro-Regular"/>
          <w:sz w:val="24"/>
          <w:szCs w:val="24"/>
          <w:lang w:val="sr-Cyrl-CS"/>
        </w:rPr>
        <w:t>аставити са подршком пројектима који се баве проценом хигијенско-епидемиолошких услова у ромским насељима (праћење здравствене исправности воде за пиће, решавање питања водоснабдевања, контрола санитарних уређаја и уклањања чврстог отпада)</w:t>
      </w:r>
      <w:r w:rsidR="00A77D5D">
        <w:rPr>
          <w:rFonts w:cs="MyriadPro-Regular"/>
          <w:sz w:val="24"/>
          <w:szCs w:val="24"/>
          <w:lang w:val="sr-Cyrl-CS"/>
        </w:rPr>
        <w:t>;</w:t>
      </w:r>
      <w:r w:rsidRPr="004640BD">
        <w:rPr>
          <w:rFonts w:cs="MyriadPro-Regular"/>
          <w:sz w:val="24"/>
          <w:szCs w:val="24"/>
          <w:lang w:val="sr-Cyrl-CS"/>
        </w:rPr>
        <w:t xml:space="preserve"> </w:t>
      </w:r>
    </w:p>
    <w:p w:rsidR="00F00AA6" w:rsidRPr="004640BD" w:rsidRDefault="00F00AA6"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w:t>
      </w:r>
      <w:r w:rsidR="007108FB">
        <w:rPr>
          <w:rFonts w:cs="MyriadPro-Regular"/>
          <w:sz w:val="24"/>
          <w:szCs w:val="24"/>
          <w:lang w:val="sr-Cyrl-CS"/>
        </w:rPr>
        <w:t xml:space="preserve"> </w:t>
      </w:r>
      <w:r w:rsidR="00075673">
        <w:rPr>
          <w:rFonts w:cs="MyriadPro-Regular"/>
          <w:sz w:val="24"/>
          <w:szCs w:val="24"/>
          <w:lang w:val="sr-Cyrl-CS"/>
        </w:rPr>
        <w:t>У</w:t>
      </w:r>
      <w:r w:rsidRPr="004640BD">
        <w:rPr>
          <w:rFonts w:cs="MyriadPro-Regular"/>
          <w:sz w:val="24"/>
          <w:szCs w:val="24"/>
          <w:lang w:val="sr-Cyrl-CS"/>
        </w:rPr>
        <w:t xml:space="preserve"> сарадњи са медијима и релевантним стручњацима из области јавног здравља треба радити на</w:t>
      </w:r>
      <w:r w:rsidR="00C31EF2" w:rsidRPr="004640BD">
        <w:rPr>
          <w:rFonts w:cs="MyriadPro-Regular"/>
          <w:sz w:val="24"/>
          <w:szCs w:val="24"/>
          <w:lang w:val="sr-Cyrl-CS"/>
        </w:rPr>
        <w:t xml:space="preserve"> </w:t>
      </w:r>
      <w:r w:rsidRPr="004640BD">
        <w:rPr>
          <w:rFonts w:cs="MyriadPro-Regular"/>
          <w:sz w:val="24"/>
          <w:szCs w:val="24"/>
          <w:lang w:val="sr-Cyrl-CS"/>
        </w:rPr>
        <w:t>повећању нивоа информисано</w:t>
      </w:r>
      <w:r w:rsidR="005F515E" w:rsidRPr="004640BD">
        <w:rPr>
          <w:rFonts w:cs="MyriadPro-Regular"/>
          <w:sz w:val="24"/>
          <w:szCs w:val="24"/>
          <w:lang w:val="sr-Cyrl-CS"/>
        </w:rPr>
        <w:t>сти и знања о</w:t>
      </w:r>
      <w:r w:rsidRPr="004640BD">
        <w:rPr>
          <w:rFonts w:cs="MyriadPro-Regular"/>
          <w:sz w:val="24"/>
          <w:szCs w:val="24"/>
          <w:lang w:val="sr-Cyrl-CS"/>
        </w:rPr>
        <w:t xml:space="preserve"> ромској популацији, како у вези са правима на здравствену</w:t>
      </w:r>
      <w:r w:rsidR="00C31EF2" w:rsidRPr="004640BD">
        <w:rPr>
          <w:rFonts w:cs="MyriadPro-Regular"/>
          <w:sz w:val="24"/>
          <w:szCs w:val="24"/>
          <w:lang w:val="sr-Cyrl-CS"/>
        </w:rPr>
        <w:t xml:space="preserve"> </w:t>
      </w:r>
      <w:r w:rsidRPr="004640BD">
        <w:rPr>
          <w:rFonts w:cs="MyriadPro-Regular"/>
          <w:sz w:val="24"/>
          <w:szCs w:val="24"/>
          <w:lang w:val="sr-Cyrl-CS"/>
        </w:rPr>
        <w:t>заштиту дефинисаним законом, тако и о факторима који утичу на здравље и о здравом начину живота</w:t>
      </w:r>
      <w:r w:rsidR="00C9324F" w:rsidRPr="004640BD">
        <w:rPr>
          <w:rFonts w:cs="MyriadPro-Regular"/>
          <w:sz w:val="24"/>
          <w:szCs w:val="24"/>
          <w:lang w:val="sr-Cyrl-CS"/>
        </w:rPr>
        <w:t xml:space="preserve">, </w:t>
      </w:r>
      <w:r w:rsidRPr="004640BD">
        <w:rPr>
          <w:rFonts w:cs="MyriadPro-Regular"/>
          <w:sz w:val="24"/>
          <w:szCs w:val="24"/>
          <w:lang w:val="sr-Cyrl-CS"/>
        </w:rPr>
        <w:t>уважавајући при том традицију и културу ромске</w:t>
      </w:r>
      <w:r w:rsidR="00C31EF2" w:rsidRPr="004640BD">
        <w:rPr>
          <w:rFonts w:cs="MyriadPro-Regular"/>
          <w:sz w:val="24"/>
          <w:szCs w:val="24"/>
          <w:lang w:val="sr-Cyrl-CS"/>
        </w:rPr>
        <w:t xml:space="preserve"> </w:t>
      </w:r>
      <w:r w:rsidRPr="004640BD">
        <w:rPr>
          <w:rFonts w:cs="MyriadPro-Regular"/>
          <w:sz w:val="24"/>
          <w:szCs w:val="24"/>
          <w:lang w:val="sr-Cyrl-CS"/>
        </w:rPr>
        <w:t xml:space="preserve">заједнице. Наставак обуке и запошљавања </w:t>
      </w:r>
      <w:r w:rsidR="002B1066" w:rsidRPr="004640BD">
        <w:rPr>
          <w:rFonts w:cs="MyriadPro-Regular"/>
          <w:sz w:val="24"/>
          <w:szCs w:val="24"/>
          <w:lang w:val="sr-Cyrl-CS"/>
        </w:rPr>
        <w:t>ромских здравствених медијатора</w:t>
      </w:r>
      <w:r w:rsidRPr="004640BD">
        <w:rPr>
          <w:rFonts w:cs="MyriadPro-Regular"/>
          <w:sz w:val="24"/>
          <w:szCs w:val="24"/>
          <w:lang w:val="sr-Cyrl-CS"/>
        </w:rPr>
        <w:t xml:space="preserve"> знатно ће олакшати рад</w:t>
      </w:r>
      <w:r w:rsidR="00C31EF2" w:rsidRPr="004640BD">
        <w:rPr>
          <w:rFonts w:cs="MyriadPro-Regular"/>
          <w:sz w:val="24"/>
          <w:szCs w:val="24"/>
          <w:lang w:val="sr-Cyrl-CS"/>
        </w:rPr>
        <w:t xml:space="preserve"> </w:t>
      </w:r>
      <w:r w:rsidRPr="004640BD">
        <w:rPr>
          <w:rFonts w:cs="MyriadPro-Regular"/>
          <w:sz w:val="24"/>
          <w:szCs w:val="24"/>
          <w:lang w:val="sr-Cyrl-CS"/>
        </w:rPr>
        <w:t>у ово</w:t>
      </w:r>
      <w:r w:rsidR="00A77D5D">
        <w:rPr>
          <w:rFonts w:cs="MyriadPro-Regular"/>
          <w:sz w:val="24"/>
          <w:szCs w:val="24"/>
          <w:lang w:val="sr-Cyrl-CS"/>
        </w:rPr>
        <w:t>м сегменту бриге о здрављу Рома;</w:t>
      </w:r>
    </w:p>
    <w:p w:rsidR="00F00AA6" w:rsidRPr="004640BD" w:rsidRDefault="007108FB" w:rsidP="00C86EA5">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xml:space="preserve">• </w:t>
      </w:r>
      <w:r w:rsidR="00075673">
        <w:rPr>
          <w:rFonts w:cs="MyriadPro-Regular"/>
          <w:sz w:val="24"/>
          <w:szCs w:val="24"/>
          <w:lang w:val="sr-Cyrl-CS"/>
        </w:rPr>
        <w:t>И</w:t>
      </w:r>
      <w:r w:rsidR="00F00AA6" w:rsidRPr="004640BD">
        <w:rPr>
          <w:rFonts w:cs="MyriadPro-Regular"/>
          <w:sz w:val="24"/>
          <w:szCs w:val="24"/>
          <w:lang w:val="sr-Cyrl-CS"/>
        </w:rPr>
        <w:t>нтензивније радити на преношењу информација и знања као и на промени понашања ромске</w:t>
      </w:r>
      <w:r w:rsidR="00C31EF2" w:rsidRPr="004640BD">
        <w:rPr>
          <w:rFonts w:cs="MyriadPro-Regular"/>
          <w:sz w:val="24"/>
          <w:szCs w:val="24"/>
          <w:lang w:val="sr-Cyrl-CS"/>
        </w:rPr>
        <w:t xml:space="preserve"> </w:t>
      </w:r>
      <w:r w:rsidR="00F00AA6" w:rsidRPr="004640BD">
        <w:rPr>
          <w:rFonts w:cs="MyriadPro-Regular"/>
          <w:sz w:val="24"/>
          <w:szCs w:val="24"/>
          <w:lang w:val="sr-Cyrl-CS"/>
        </w:rPr>
        <w:t>популације у вези са личном и хигијеном становања у циљу превенције заразних болести, нарочито</w:t>
      </w:r>
      <w:r w:rsidR="00C31EF2" w:rsidRPr="004640BD">
        <w:rPr>
          <w:rFonts w:cs="MyriadPro-Regular"/>
          <w:sz w:val="24"/>
          <w:szCs w:val="24"/>
          <w:lang w:val="sr-Cyrl-CS"/>
        </w:rPr>
        <w:t xml:space="preserve"> </w:t>
      </w:r>
      <w:r w:rsidR="00F00AA6" w:rsidRPr="004640BD">
        <w:rPr>
          <w:rFonts w:cs="MyriadPro-Regular"/>
          <w:sz w:val="24"/>
          <w:szCs w:val="24"/>
          <w:lang w:val="sr-Cyrl-CS"/>
        </w:rPr>
        <w:t>цревних инфекција. У одговорност локалне заједнице спада и континуирано спровођење мера</w:t>
      </w:r>
      <w:r w:rsidR="00C31EF2" w:rsidRPr="004640BD">
        <w:rPr>
          <w:rFonts w:cs="MyriadPro-Regular"/>
          <w:sz w:val="24"/>
          <w:szCs w:val="24"/>
          <w:lang w:val="sr-Cyrl-CS"/>
        </w:rPr>
        <w:t xml:space="preserve"> </w:t>
      </w:r>
      <w:r w:rsidR="00F00AA6" w:rsidRPr="004640BD">
        <w:rPr>
          <w:rFonts w:cs="MyriadPro-Regular"/>
          <w:sz w:val="24"/>
          <w:szCs w:val="24"/>
          <w:lang w:val="sr-Cyrl-CS"/>
        </w:rPr>
        <w:t>дезинфекције, дезинсекције и дератизације у ромским насељима а после анализе стања коју обавља</w:t>
      </w:r>
      <w:r w:rsidR="00C31EF2" w:rsidRPr="004640BD">
        <w:rPr>
          <w:rFonts w:cs="MyriadPro-Regular"/>
          <w:sz w:val="24"/>
          <w:szCs w:val="24"/>
          <w:lang w:val="sr-Cyrl-CS"/>
        </w:rPr>
        <w:t xml:space="preserve"> </w:t>
      </w:r>
      <w:r w:rsidR="00F00AA6" w:rsidRPr="004640BD">
        <w:rPr>
          <w:rFonts w:cs="MyriadPro-Regular"/>
          <w:sz w:val="24"/>
          <w:szCs w:val="24"/>
          <w:lang w:val="sr-Cyrl-CS"/>
        </w:rPr>
        <w:t>завод за јавно здравље</w:t>
      </w:r>
      <w:r w:rsidR="00A77D5D">
        <w:rPr>
          <w:rFonts w:cs="MyriadPro-Regular"/>
          <w:sz w:val="24"/>
          <w:szCs w:val="24"/>
          <w:lang w:val="sr-Cyrl-CS"/>
        </w:rPr>
        <w:t>;</w:t>
      </w:r>
    </w:p>
    <w:p w:rsidR="00F00AA6" w:rsidRPr="004640BD" w:rsidRDefault="00F00AA6" w:rsidP="00C86EA5">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7108FB">
        <w:rPr>
          <w:rFonts w:cs="MyriadPro-Regular"/>
          <w:sz w:val="24"/>
          <w:szCs w:val="24"/>
          <w:lang w:val="sr-Cyrl-CS"/>
        </w:rPr>
        <w:t xml:space="preserve"> </w:t>
      </w:r>
      <w:r w:rsidR="00075673">
        <w:rPr>
          <w:rFonts w:cs="MyriadPro-Regular"/>
          <w:sz w:val="24"/>
          <w:szCs w:val="24"/>
          <w:lang w:val="sr-Cyrl-CS"/>
        </w:rPr>
        <w:t>Е</w:t>
      </w:r>
      <w:r w:rsidRPr="004640BD">
        <w:rPr>
          <w:rFonts w:cs="MyriadPro-Regular"/>
          <w:sz w:val="24"/>
          <w:szCs w:val="24"/>
          <w:lang w:val="sr-Cyrl-CS"/>
        </w:rPr>
        <w:t>дуковати здравствене раднике за рад са овом посебно рањивом групом</w:t>
      </w:r>
      <w:r w:rsidR="00A77D5D">
        <w:rPr>
          <w:rFonts w:cs="MyriadPro-Regular"/>
          <w:sz w:val="24"/>
          <w:szCs w:val="24"/>
          <w:lang w:val="sr-Cyrl-CS"/>
        </w:rPr>
        <w:t>;</w:t>
      </w:r>
    </w:p>
    <w:p w:rsidR="00F00AA6" w:rsidRPr="004640BD" w:rsidRDefault="00F00AA6" w:rsidP="005F515E">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w:t>
      </w:r>
      <w:r w:rsidR="007108FB">
        <w:rPr>
          <w:rFonts w:cs="MyriadPro-Regular"/>
          <w:sz w:val="24"/>
          <w:szCs w:val="24"/>
          <w:lang w:val="sr-Cyrl-CS"/>
        </w:rPr>
        <w:t xml:space="preserve"> </w:t>
      </w:r>
      <w:r w:rsidR="00075673">
        <w:rPr>
          <w:rFonts w:cs="MyriadPro-Regular"/>
          <w:sz w:val="24"/>
          <w:szCs w:val="24"/>
          <w:lang w:val="sr-Cyrl-CS"/>
        </w:rPr>
        <w:t>Д</w:t>
      </w:r>
      <w:r w:rsidRPr="004640BD">
        <w:rPr>
          <w:rFonts w:cs="MyriadPro-Regular"/>
          <w:sz w:val="24"/>
          <w:szCs w:val="24"/>
          <w:lang w:val="sr-Cyrl-CS"/>
        </w:rPr>
        <w:t>аље развијати механизме за укључивање маргинализованих, посебно сиромашних група (међу</w:t>
      </w:r>
      <w:r w:rsidR="00C31EF2" w:rsidRPr="004640BD">
        <w:rPr>
          <w:rFonts w:cs="MyriadPro-Regular"/>
          <w:sz w:val="24"/>
          <w:szCs w:val="24"/>
          <w:lang w:val="sr-Cyrl-CS"/>
        </w:rPr>
        <w:t xml:space="preserve"> </w:t>
      </w:r>
      <w:r w:rsidRPr="004640BD">
        <w:rPr>
          <w:rFonts w:cs="MyriadPro-Regular"/>
          <w:sz w:val="24"/>
          <w:szCs w:val="24"/>
          <w:lang w:val="sr-Cyrl-CS"/>
        </w:rPr>
        <w:t>којима су и Роми) у програме имплементације националних здравствених политика и стратегија, али и</w:t>
      </w:r>
      <w:r w:rsidR="00C31EF2" w:rsidRPr="004640BD">
        <w:rPr>
          <w:rFonts w:cs="MyriadPro-Regular"/>
          <w:sz w:val="24"/>
          <w:szCs w:val="24"/>
          <w:lang w:val="sr-Cyrl-CS"/>
        </w:rPr>
        <w:t xml:space="preserve"> </w:t>
      </w:r>
      <w:r w:rsidRPr="004640BD">
        <w:rPr>
          <w:rFonts w:cs="MyriadPro-Regular"/>
          <w:sz w:val="24"/>
          <w:szCs w:val="24"/>
          <w:lang w:val="sr-Cyrl-CS"/>
        </w:rPr>
        <w:t>радити на изради програма здравствене заштите и међусекторских програма намењених посебно овој</w:t>
      </w:r>
      <w:r w:rsidR="00C31EF2" w:rsidRPr="004640BD">
        <w:rPr>
          <w:rFonts w:cs="MyriadPro-Regular"/>
          <w:sz w:val="24"/>
          <w:szCs w:val="24"/>
          <w:lang w:val="sr-Cyrl-CS"/>
        </w:rPr>
        <w:t xml:space="preserve"> </w:t>
      </w:r>
      <w:r w:rsidRPr="004640BD">
        <w:rPr>
          <w:rFonts w:cs="MyriadPro-Regular"/>
          <w:sz w:val="24"/>
          <w:szCs w:val="24"/>
          <w:lang w:val="sr-Cyrl-CS"/>
        </w:rPr>
        <w:t>осетљивој групи</w:t>
      </w:r>
      <w:r w:rsidR="005F515E" w:rsidRPr="004640BD">
        <w:rPr>
          <w:rFonts w:cs="MyriadPro-Regular"/>
          <w:sz w:val="24"/>
          <w:szCs w:val="24"/>
          <w:lang w:val="sr-Cyrl-CS"/>
        </w:rPr>
        <w:t>.</w:t>
      </w:r>
    </w:p>
    <w:p w:rsidR="00C9324F" w:rsidRDefault="00C9324F" w:rsidP="005F515E">
      <w:pPr>
        <w:autoSpaceDE w:val="0"/>
        <w:autoSpaceDN w:val="0"/>
        <w:adjustRightInd w:val="0"/>
        <w:spacing w:after="0" w:line="240" w:lineRule="auto"/>
        <w:jc w:val="both"/>
        <w:rPr>
          <w:rFonts w:cs="MyriadPro-Cond"/>
          <w:b/>
          <w:color w:val="002060"/>
          <w:sz w:val="24"/>
          <w:szCs w:val="24"/>
          <w:lang w:val="sr-Cyrl-CS"/>
        </w:rPr>
      </w:pPr>
    </w:p>
    <w:p w:rsidR="00F00AA6" w:rsidRPr="004640BD" w:rsidRDefault="00F00AA6" w:rsidP="005F515E">
      <w:pPr>
        <w:autoSpaceDE w:val="0"/>
        <w:autoSpaceDN w:val="0"/>
        <w:adjustRightInd w:val="0"/>
        <w:spacing w:after="0" w:line="240" w:lineRule="auto"/>
        <w:jc w:val="both"/>
        <w:rPr>
          <w:rFonts w:cs="MyriadPro-Cond"/>
          <w:b/>
          <w:sz w:val="24"/>
          <w:szCs w:val="24"/>
          <w:lang w:val="sr-Cyrl-CS"/>
        </w:rPr>
      </w:pPr>
      <w:r w:rsidRPr="004640BD">
        <w:rPr>
          <w:rFonts w:cs="MyriadPro-Cond"/>
          <w:b/>
          <w:sz w:val="24"/>
          <w:szCs w:val="24"/>
          <w:lang w:val="sr-Cyrl-CS"/>
        </w:rPr>
        <w:t>Специфичне препоруке</w:t>
      </w:r>
    </w:p>
    <w:p w:rsidR="00F00AA6" w:rsidRPr="004640BD" w:rsidRDefault="00F00AA6" w:rsidP="005F515E">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075673">
        <w:rPr>
          <w:rFonts w:cs="MyriadPro-Regular"/>
          <w:sz w:val="24"/>
          <w:szCs w:val="24"/>
          <w:lang w:val="sr-Cyrl-CS"/>
        </w:rPr>
        <w:t>И</w:t>
      </w:r>
      <w:r w:rsidRPr="004640BD">
        <w:rPr>
          <w:rFonts w:cs="MyriadPro-Regular"/>
          <w:sz w:val="24"/>
          <w:szCs w:val="24"/>
          <w:lang w:val="sr-Cyrl-CS"/>
        </w:rPr>
        <w:t>нтензивније радити на евидентирању здравствено неосигураних лица која немају стално место</w:t>
      </w:r>
      <w:r w:rsidR="005F515E" w:rsidRPr="004640BD">
        <w:rPr>
          <w:rFonts w:cs="MyriadPro-Regular"/>
          <w:sz w:val="24"/>
          <w:szCs w:val="24"/>
          <w:lang w:val="sr-Cyrl-CS"/>
        </w:rPr>
        <w:t xml:space="preserve"> </w:t>
      </w:r>
      <w:r w:rsidRPr="004640BD">
        <w:rPr>
          <w:rFonts w:cs="MyriadPro-Regular"/>
          <w:sz w:val="24"/>
          <w:szCs w:val="24"/>
          <w:lang w:val="sr-Cyrl-CS"/>
        </w:rPr>
        <w:t>боравка и на прибављању документације неопходне за остваривање права на здравствену заштиту. У</w:t>
      </w:r>
      <w:r w:rsidR="005F515E" w:rsidRPr="004640BD">
        <w:rPr>
          <w:rFonts w:cs="MyriadPro-Regular"/>
          <w:sz w:val="24"/>
          <w:szCs w:val="24"/>
          <w:lang w:val="sr-Cyrl-CS"/>
        </w:rPr>
        <w:t xml:space="preserve"> </w:t>
      </w:r>
      <w:r w:rsidRPr="004640BD">
        <w:rPr>
          <w:rFonts w:cs="MyriadPro-Regular"/>
          <w:sz w:val="24"/>
          <w:szCs w:val="24"/>
          <w:lang w:val="sr-Cyrl-CS"/>
        </w:rPr>
        <w:t>том смислу треба наставити подршку пројекту Националног савета ромске националне мањине „Постани</w:t>
      </w:r>
      <w:r w:rsidR="005F515E" w:rsidRPr="004640BD">
        <w:rPr>
          <w:rFonts w:cs="MyriadPro-Regular"/>
          <w:sz w:val="24"/>
          <w:szCs w:val="24"/>
          <w:lang w:val="sr-Cyrl-CS"/>
        </w:rPr>
        <w:t xml:space="preserve"> </w:t>
      </w:r>
      <w:r w:rsidRPr="004640BD">
        <w:rPr>
          <w:rFonts w:cs="MyriadPro-Regular"/>
          <w:sz w:val="24"/>
          <w:szCs w:val="24"/>
          <w:lang w:val="sr-Cyrl-CS"/>
        </w:rPr>
        <w:t xml:space="preserve">грађанин“, активностима </w:t>
      </w:r>
      <w:r w:rsidR="002B1066" w:rsidRPr="004640BD">
        <w:rPr>
          <w:rFonts w:cs="MyriadPro-Regular"/>
          <w:sz w:val="24"/>
          <w:szCs w:val="24"/>
          <w:lang w:val="sr-Cyrl-CS"/>
        </w:rPr>
        <w:t>ромских здравствених медијатора</w:t>
      </w:r>
      <w:r w:rsidRPr="004640BD">
        <w:rPr>
          <w:rFonts w:cs="MyriadPro-Regular"/>
          <w:sz w:val="24"/>
          <w:szCs w:val="24"/>
          <w:lang w:val="sr-Cyrl-CS"/>
        </w:rPr>
        <w:t xml:space="preserve"> и већем учешћу ромских координатора</w:t>
      </w:r>
      <w:r w:rsidR="005F515E" w:rsidRPr="004640BD">
        <w:rPr>
          <w:rFonts w:cs="MyriadPro-Regular"/>
          <w:sz w:val="24"/>
          <w:szCs w:val="24"/>
          <w:lang w:val="sr-Cyrl-CS"/>
        </w:rPr>
        <w:t xml:space="preserve"> </w:t>
      </w:r>
      <w:r w:rsidRPr="004640BD">
        <w:rPr>
          <w:rFonts w:cs="MyriadPro-Regular"/>
          <w:sz w:val="24"/>
          <w:szCs w:val="24"/>
          <w:lang w:val="sr-Cyrl-CS"/>
        </w:rPr>
        <w:t>при локалним управама у евидентирањ</w:t>
      </w:r>
      <w:r w:rsidR="00A77D5D">
        <w:rPr>
          <w:rFonts w:cs="MyriadPro-Regular"/>
          <w:sz w:val="24"/>
          <w:szCs w:val="24"/>
          <w:lang w:val="sr-Cyrl-CS"/>
        </w:rPr>
        <w:t>у здравствено неосигураних лица;</w:t>
      </w:r>
    </w:p>
    <w:p w:rsidR="00F00AA6" w:rsidRPr="004640BD" w:rsidRDefault="00F00AA6" w:rsidP="00350CBF">
      <w:pPr>
        <w:autoSpaceDE w:val="0"/>
        <w:autoSpaceDN w:val="0"/>
        <w:adjustRightInd w:val="0"/>
        <w:spacing w:after="0" w:line="240" w:lineRule="auto"/>
        <w:rPr>
          <w:rFonts w:cs="MyriadPro-Regular"/>
          <w:sz w:val="24"/>
          <w:szCs w:val="24"/>
          <w:lang w:val="sr-Cyrl-CS"/>
        </w:rPr>
      </w:pPr>
      <w:r w:rsidRPr="004640BD">
        <w:rPr>
          <w:rFonts w:cs="MyriadPro-Regular"/>
          <w:sz w:val="24"/>
          <w:szCs w:val="24"/>
          <w:lang w:val="sr-Cyrl-CS"/>
        </w:rPr>
        <w:t>•</w:t>
      </w:r>
      <w:r w:rsidR="00A77D5D">
        <w:rPr>
          <w:rFonts w:cs="MyriadPro-Regular"/>
          <w:sz w:val="24"/>
          <w:szCs w:val="24"/>
          <w:lang w:val="sr-Cyrl-CS"/>
        </w:rPr>
        <w:t xml:space="preserve"> </w:t>
      </w:r>
      <w:r w:rsidR="00075673">
        <w:rPr>
          <w:rFonts w:cs="MyriadPro-Regular"/>
          <w:sz w:val="24"/>
          <w:szCs w:val="24"/>
          <w:lang w:val="sr-Cyrl-CS"/>
        </w:rPr>
        <w:t>Н</w:t>
      </w:r>
      <w:r w:rsidRPr="004640BD">
        <w:rPr>
          <w:rFonts w:cs="MyriadPro-Regular"/>
          <w:sz w:val="24"/>
          <w:szCs w:val="24"/>
          <w:lang w:val="sr-Cyrl-CS"/>
        </w:rPr>
        <w:t>аставити рад на унапређ</w:t>
      </w:r>
      <w:r w:rsidR="00C9324F" w:rsidRPr="004640BD">
        <w:rPr>
          <w:rFonts w:cs="MyriadPro-Regular"/>
          <w:sz w:val="24"/>
          <w:szCs w:val="24"/>
          <w:lang w:val="sr-Cyrl-CS"/>
        </w:rPr>
        <w:t>ива</w:t>
      </w:r>
      <w:r w:rsidRPr="004640BD">
        <w:rPr>
          <w:rFonts w:cs="MyriadPro-Regular"/>
          <w:sz w:val="24"/>
          <w:szCs w:val="24"/>
          <w:lang w:val="sr-Cyrl-CS"/>
        </w:rPr>
        <w:t>њу здравственог стања ромске популације кроз спровођење пројеката, са</w:t>
      </w:r>
      <w:r w:rsidR="005F515E" w:rsidRPr="004640BD">
        <w:rPr>
          <w:rFonts w:cs="MyriadPro-Regular"/>
          <w:sz w:val="24"/>
          <w:szCs w:val="24"/>
          <w:lang w:val="sr-Cyrl-CS"/>
        </w:rPr>
        <w:t xml:space="preserve"> </w:t>
      </w:r>
      <w:r w:rsidRPr="004640BD">
        <w:rPr>
          <w:rFonts w:cs="MyriadPro-Regular"/>
          <w:sz w:val="24"/>
          <w:szCs w:val="24"/>
          <w:lang w:val="sr-Cyrl-CS"/>
        </w:rPr>
        <w:t>посебним акцентом на повећање обухвата обавезном имунизацијом, побољшање репродуктивног здравља и</w:t>
      </w:r>
      <w:r w:rsidR="005F515E" w:rsidRPr="004640BD">
        <w:rPr>
          <w:rFonts w:cs="MyriadPro-Regular"/>
          <w:sz w:val="24"/>
          <w:szCs w:val="24"/>
          <w:lang w:val="sr-Cyrl-CS"/>
        </w:rPr>
        <w:t xml:space="preserve"> </w:t>
      </w:r>
      <w:r w:rsidRPr="004640BD">
        <w:rPr>
          <w:rFonts w:cs="MyriadPro-Regular"/>
          <w:sz w:val="24"/>
          <w:szCs w:val="24"/>
          <w:lang w:val="sr-Cyrl-CS"/>
        </w:rPr>
        <w:t>превенцију хроничних незаразних обољења. Специфичним мерама здравствене заштите у смислу едукације</w:t>
      </w:r>
      <w:r w:rsidR="005F515E" w:rsidRPr="004640BD">
        <w:rPr>
          <w:rFonts w:cs="MyriadPro-Regular"/>
          <w:sz w:val="24"/>
          <w:szCs w:val="24"/>
          <w:lang w:val="sr-Cyrl-CS"/>
        </w:rPr>
        <w:t xml:space="preserve"> </w:t>
      </w:r>
      <w:r w:rsidRPr="004640BD">
        <w:rPr>
          <w:rFonts w:cs="MyriadPro-Regular"/>
          <w:sz w:val="24"/>
          <w:szCs w:val="24"/>
          <w:lang w:val="sr-Cyrl-CS"/>
        </w:rPr>
        <w:t>и превенције ризика треба обухватити Роме који се баве сакупљањем секундарних сировина</w:t>
      </w:r>
      <w:r w:rsidR="00A77D5D">
        <w:rPr>
          <w:rFonts w:cs="MyriadPro-Regular"/>
          <w:sz w:val="24"/>
          <w:szCs w:val="24"/>
          <w:lang w:val="sr-Cyrl-CS"/>
        </w:rPr>
        <w:t>;</w:t>
      </w:r>
    </w:p>
    <w:p w:rsidR="00F00AA6" w:rsidRPr="004640BD" w:rsidRDefault="00F00AA6" w:rsidP="005F515E">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A77D5D">
        <w:rPr>
          <w:rFonts w:cs="MyriadPro-Regular"/>
          <w:sz w:val="24"/>
          <w:szCs w:val="24"/>
          <w:lang w:val="sr-Cyrl-CS"/>
        </w:rPr>
        <w:t xml:space="preserve"> </w:t>
      </w:r>
      <w:r w:rsidR="00075673">
        <w:rPr>
          <w:rFonts w:cs="MyriadPro-Regular"/>
          <w:sz w:val="24"/>
          <w:szCs w:val="24"/>
          <w:lang w:val="sr-Cyrl-CS"/>
        </w:rPr>
        <w:t>С</w:t>
      </w:r>
      <w:r w:rsidRPr="004640BD">
        <w:rPr>
          <w:rFonts w:cs="MyriadPro-Regular"/>
          <w:sz w:val="24"/>
          <w:szCs w:val="24"/>
          <w:lang w:val="sr-Cyrl-CS"/>
        </w:rPr>
        <w:t xml:space="preserve"> обзиром на заступљеност неухрањености, са негативним последицама по здравствено стање ромске</w:t>
      </w:r>
      <w:r w:rsidR="005F515E" w:rsidRPr="004640BD">
        <w:rPr>
          <w:rFonts w:cs="MyriadPro-Regular"/>
          <w:sz w:val="24"/>
          <w:szCs w:val="24"/>
          <w:lang w:val="sr-Cyrl-CS"/>
        </w:rPr>
        <w:t xml:space="preserve"> </w:t>
      </w:r>
      <w:r w:rsidRPr="004640BD">
        <w:rPr>
          <w:rFonts w:cs="MyriadPro-Regular"/>
          <w:sz w:val="24"/>
          <w:szCs w:val="24"/>
          <w:lang w:val="sr-Cyrl-CS"/>
        </w:rPr>
        <w:t>деце, треба омогућити и подржати реализацију пројекта „Побољшање нутритивног статуса одојчади</w:t>
      </w:r>
      <w:r w:rsidR="005F515E" w:rsidRPr="004640BD">
        <w:rPr>
          <w:rFonts w:cs="MyriadPro-Regular"/>
          <w:sz w:val="24"/>
          <w:szCs w:val="24"/>
          <w:lang w:val="sr-Cyrl-CS"/>
        </w:rPr>
        <w:t xml:space="preserve"> </w:t>
      </w:r>
      <w:r w:rsidRPr="004640BD">
        <w:rPr>
          <w:rFonts w:cs="MyriadPro-Regular"/>
          <w:sz w:val="24"/>
          <w:szCs w:val="24"/>
          <w:lang w:val="sr-Cyrl-CS"/>
        </w:rPr>
        <w:t xml:space="preserve">и мале деце у ромским насељима“, у сарадњи са Светском здравственом организацијом и </w:t>
      </w:r>
      <w:r w:rsidRPr="004640BD">
        <w:rPr>
          <w:rFonts w:cs="MyriadPro-Regular"/>
          <w:sz w:val="24"/>
          <w:szCs w:val="24"/>
        </w:rPr>
        <w:t>UNICEF</w:t>
      </w:r>
      <w:r w:rsidR="00A77D5D">
        <w:rPr>
          <w:rFonts w:cs="MyriadPro-Regular"/>
          <w:sz w:val="24"/>
          <w:szCs w:val="24"/>
          <w:lang w:val="sr-Cyrl-CS"/>
        </w:rPr>
        <w:t>-ом;</w:t>
      </w:r>
    </w:p>
    <w:p w:rsidR="00F00AA6" w:rsidRPr="004640BD" w:rsidRDefault="00F00AA6" w:rsidP="005F515E">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w:t>
      </w:r>
      <w:r w:rsidR="00A77D5D">
        <w:rPr>
          <w:rFonts w:cs="MyriadPro-Regular"/>
          <w:sz w:val="24"/>
          <w:szCs w:val="24"/>
          <w:lang w:val="sr-Cyrl-CS"/>
        </w:rPr>
        <w:t xml:space="preserve"> </w:t>
      </w:r>
      <w:r w:rsidR="00075673">
        <w:rPr>
          <w:rFonts w:cs="MyriadPro-Regular"/>
          <w:sz w:val="24"/>
          <w:szCs w:val="24"/>
          <w:lang w:val="sr-Cyrl-CS"/>
        </w:rPr>
        <w:t>У</w:t>
      </w:r>
      <w:r w:rsidRPr="004640BD">
        <w:rPr>
          <w:rFonts w:cs="MyriadPro-Regular"/>
          <w:sz w:val="24"/>
          <w:szCs w:val="24"/>
          <w:lang w:val="sr-Cyrl-CS"/>
        </w:rPr>
        <w:t>складити износе средстава која се у буџету Републике Србије издвајају за финансирање</w:t>
      </w:r>
      <w:r w:rsidR="00C31EF2" w:rsidRPr="004640BD">
        <w:rPr>
          <w:rFonts w:cs="MyriadPro-Regular"/>
          <w:sz w:val="24"/>
          <w:szCs w:val="24"/>
          <w:lang w:val="sr-Cyrl-CS"/>
        </w:rPr>
        <w:t xml:space="preserve"> </w:t>
      </w:r>
      <w:r w:rsidRPr="004640BD">
        <w:rPr>
          <w:rFonts w:cs="MyriadPro-Regular"/>
          <w:sz w:val="24"/>
          <w:szCs w:val="24"/>
          <w:lang w:val="sr-Cyrl-CS"/>
        </w:rPr>
        <w:t>здравствене заштите неосигураних лица која припадају социјално угроженим категоријама, наведеним</w:t>
      </w:r>
      <w:r w:rsidR="00C31EF2" w:rsidRPr="004640BD">
        <w:rPr>
          <w:rFonts w:cs="MyriadPro-Regular"/>
          <w:sz w:val="24"/>
          <w:szCs w:val="24"/>
          <w:lang w:val="sr-Cyrl-CS"/>
        </w:rPr>
        <w:t xml:space="preserve"> </w:t>
      </w:r>
      <w:r w:rsidRPr="004640BD">
        <w:rPr>
          <w:rFonts w:cs="MyriadPro-Regular"/>
          <w:sz w:val="24"/>
          <w:szCs w:val="24"/>
          <w:lang w:val="sr-Cyrl-CS"/>
        </w:rPr>
        <w:t xml:space="preserve">у члану 22. </w:t>
      </w:r>
      <w:r w:rsidRPr="004640BD">
        <w:rPr>
          <w:rFonts w:cs="MyriadPro-It"/>
          <w:i/>
          <w:iCs/>
          <w:sz w:val="24"/>
          <w:szCs w:val="24"/>
          <w:lang w:val="sr-Cyrl-CS"/>
        </w:rPr>
        <w:t>Закона о здравственом осигурању</w:t>
      </w:r>
      <w:r w:rsidRPr="004640BD">
        <w:rPr>
          <w:rFonts w:cs="MyriadPro-Regular"/>
          <w:sz w:val="24"/>
          <w:szCs w:val="24"/>
          <w:lang w:val="sr-Cyrl-CS"/>
        </w:rPr>
        <w:t>, са реалним потребама</w:t>
      </w:r>
      <w:r w:rsidR="00A77D5D">
        <w:rPr>
          <w:rFonts w:cs="MyriadPro-Regular"/>
          <w:sz w:val="24"/>
          <w:szCs w:val="24"/>
          <w:lang w:val="sr-Cyrl-CS"/>
        </w:rPr>
        <w:t>;</w:t>
      </w:r>
    </w:p>
    <w:p w:rsidR="00F00AA6" w:rsidRPr="004640BD" w:rsidRDefault="00F00AA6" w:rsidP="005F515E">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w:t>
      </w:r>
      <w:r w:rsidR="00075673">
        <w:rPr>
          <w:rFonts w:cs="MyriadPro-Regular"/>
          <w:sz w:val="24"/>
          <w:szCs w:val="24"/>
          <w:lang w:val="sr-Cyrl-CS"/>
        </w:rPr>
        <w:t xml:space="preserve"> У</w:t>
      </w:r>
      <w:r w:rsidRPr="004640BD">
        <w:rPr>
          <w:rFonts w:cs="MyriadPro-Regular"/>
          <w:sz w:val="24"/>
          <w:szCs w:val="24"/>
          <w:lang w:val="sr-Cyrl-CS"/>
        </w:rPr>
        <w:t>напредити сарадњу и партнерство ромских удружења грађана, установа здравствене и социјалне</w:t>
      </w:r>
      <w:r w:rsidR="00C31EF2" w:rsidRPr="004640BD">
        <w:rPr>
          <w:rFonts w:cs="MyriadPro-Regular"/>
          <w:sz w:val="24"/>
          <w:szCs w:val="24"/>
          <w:lang w:val="sr-Cyrl-CS"/>
        </w:rPr>
        <w:t xml:space="preserve"> </w:t>
      </w:r>
      <w:r w:rsidRPr="004640BD">
        <w:rPr>
          <w:rFonts w:cs="MyriadPro-Regular"/>
          <w:sz w:val="24"/>
          <w:szCs w:val="24"/>
          <w:lang w:val="sr-Cyrl-CS"/>
        </w:rPr>
        <w:t>заштите, васпитно образовних институција, локалних заједница и медија у циљу креирања програма и</w:t>
      </w:r>
      <w:r w:rsidR="00C31EF2" w:rsidRPr="004640BD">
        <w:rPr>
          <w:rFonts w:cs="MyriadPro-Regular"/>
          <w:sz w:val="24"/>
          <w:szCs w:val="24"/>
          <w:lang w:val="sr-Cyrl-CS"/>
        </w:rPr>
        <w:t xml:space="preserve"> </w:t>
      </w:r>
      <w:r w:rsidRPr="004640BD">
        <w:rPr>
          <w:rFonts w:cs="MyriadPro-Regular"/>
          <w:sz w:val="24"/>
          <w:szCs w:val="24"/>
          <w:lang w:val="sr-Cyrl-CS"/>
        </w:rPr>
        <w:t>пројеката који одговарају специфичним потребама ромске популације. При том, посебни програми и пројекти</w:t>
      </w:r>
      <w:r w:rsidR="00C31EF2" w:rsidRPr="004640BD">
        <w:rPr>
          <w:rFonts w:cs="MyriadPro-Regular"/>
          <w:sz w:val="24"/>
          <w:szCs w:val="24"/>
          <w:lang w:val="sr-Cyrl-CS"/>
        </w:rPr>
        <w:t xml:space="preserve"> </w:t>
      </w:r>
      <w:r w:rsidRPr="004640BD">
        <w:rPr>
          <w:rFonts w:cs="MyriadPro-Regular"/>
          <w:sz w:val="24"/>
          <w:szCs w:val="24"/>
          <w:lang w:val="sr-Cyrl-CS"/>
        </w:rPr>
        <w:t>треба да представљају само прелазно решење ка потпуном укључивању Рома у систем здравствене заштите.</w:t>
      </w:r>
    </w:p>
    <w:p w:rsidR="00A77D5D" w:rsidRDefault="00A77D5D" w:rsidP="005F515E">
      <w:pPr>
        <w:autoSpaceDE w:val="0"/>
        <w:autoSpaceDN w:val="0"/>
        <w:adjustRightInd w:val="0"/>
        <w:spacing w:after="0" w:line="240" w:lineRule="auto"/>
        <w:jc w:val="both"/>
        <w:rPr>
          <w:rFonts w:cs="MyriadPro-BoldCond"/>
          <w:b/>
          <w:bCs/>
          <w:sz w:val="24"/>
          <w:szCs w:val="24"/>
          <w:lang w:val="sr-Cyrl-CS"/>
        </w:rPr>
      </w:pPr>
    </w:p>
    <w:p w:rsidR="00F00AA6" w:rsidRPr="004640BD" w:rsidRDefault="00F00AA6" w:rsidP="005F515E">
      <w:pPr>
        <w:autoSpaceDE w:val="0"/>
        <w:autoSpaceDN w:val="0"/>
        <w:adjustRightInd w:val="0"/>
        <w:spacing w:after="0" w:line="240" w:lineRule="auto"/>
        <w:jc w:val="both"/>
        <w:rPr>
          <w:rFonts w:cs="MyriadPro-BoldCond"/>
          <w:b/>
          <w:bCs/>
          <w:sz w:val="24"/>
          <w:szCs w:val="24"/>
          <w:lang w:val="sr-Cyrl-CS"/>
        </w:rPr>
      </w:pPr>
      <w:r w:rsidRPr="004640BD">
        <w:rPr>
          <w:rFonts w:cs="MyriadPro-BoldCond"/>
          <w:b/>
          <w:bCs/>
          <w:sz w:val="24"/>
          <w:szCs w:val="24"/>
          <w:lang w:val="sr-Cyrl-CS"/>
        </w:rPr>
        <w:t>Приоритети</w:t>
      </w:r>
    </w:p>
    <w:p w:rsidR="00F00AA6" w:rsidRPr="004640BD" w:rsidRDefault="00F00AA6" w:rsidP="005F515E">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075673">
        <w:rPr>
          <w:rFonts w:cs="MyriadPro-Regular"/>
          <w:sz w:val="24"/>
          <w:szCs w:val="24"/>
          <w:lang w:val="sr-Cyrl-CS"/>
        </w:rPr>
        <w:t>З</w:t>
      </w:r>
      <w:r w:rsidRPr="004640BD">
        <w:rPr>
          <w:rFonts w:cs="MyriadPro-Regular"/>
          <w:sz w:val="24"/>
          <w:szCs w:val="24"/>
          <w:lang w:val="sr-Cyrl-CS"/>
        </w:rPr>
        <w:t>апошљав</w:t>
      </w:r>
      <w:r w:rsidRPr="004640BD">
        <w:rPr>
          <w:rFonts w:cs="MyriadPro-Regular"/>
          <w:sz w:val="24"/>
          <w:szCs w:val="24"/>
        </w:rPr>
        <w:t>a</w:t>
      </w:r>
      <w:r w:rsidRPr="004640BD">
        <w:rPr>
          <w:rFonts w:cs="MyriadPro-Regular"/>
          <w:sz w:val="24"/>
          <w:szCs w:val="24"/>
          <w:lang w:val="sr-Cyrl-CS"/>
        </w:rPr>
        <w:t>ње ромских здравствених</w:t>
      </w:r>
      <w:r w:rsidR="002B1066" w:rsidRPr="004640BD">
        <w:rPr>
          <w:rFonts w:cs="MyriadPro-Regular"/>
          <w:sz w:val="24"/>
          <w:szCs w:val="24"/>
          <w:lang w:val="sr-Cyrl-CS"/>
        </w:rPr>
        <w:t xml:space="preserve"> медијатора</w:t>
      </w:r>
      <w:r w:rsidR="005F515E" w:rsidRPr="004640BD">
        <w:rPr>
          <w:rFonts w:cs="MyriadPro-Regular"/>
          <w:sz w:val="24"/>
          <w:szCs w:val="24"/>
          <w:lang w:val="sr-Cyrl-CS"/>
        </w:rPr>
        <w:t xml:space="preserve"> у домовима здравља;</w:t>
      </w:r>
    </w:p>
    <w:p w:rsidR="00F00AA6" w:rsidRPr="004640BD" w:rsidRDefault="00F00AA6" w:rsidP="005F515E">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075673">
        <w:rPr>
          <w:rFonts w:cs="MyriadPro-Regular"/>
          <w:sz w:val="24"/>
          <w:szCs w:val="24"/>
          <w:lang w:val="sr-Cyrl-CS"/>
        </w:rPr>
        <w:t>С</w:t>
      </w:r>
      <w:r w:rsidRPr="004640BD">
        <w:rPr>
          <w:rFonts w:cs="MyriadPro-Regular"/>
          <w:sz w:val="24"/>
          <w:szCs w:val="24"/>
          <w:lang w:val="sr-Cyrl-CS"/>
        </w:rPr>
        <w:t>провођење пројеката за унапређење хигијенско</w:t>
      </w:r>
      <w:r w:rsidR="005F515E" w:rsidRPr="004640BD">
        <w:rPr>
          <w:rFonts w:cs="MyriadPro-Regular"/>
          <w:sz w:val="24"/>
          <w:szCs w:val="24"/>
          <w:lang w:val="sr-Cyrl-CS"/>
        </w:rPr>
        <w:t xml:space="preserve"> </w:t>
      </w:r>
      <w:r w:rsidRPr="004640BD">
        <w:rPr>
          <w:rFonts w:cs="MyriadPro-Regular"/>
          <w:sz w:val="24"/>
          <w:szCs w:val="24"/>
          <w:lang w:val="sr-Cyrl-CS"/>
        </w:rPr>
        <w:t>- епидимиолошких услова у ромским насељима</w:t>
      </w:r>
      <w:r w:rsidR="005F515E" w:rsidRPr="004640BD">
        <w:rPr>
          <w:rFonts w:cs="MyriadPro-Regular"/>
          <w:sz w:val="24"/>
          <w:szCs w:val="24"/>
          <w:lang w:val="sr-Cyrl-CS"/>
        </w:rPr>
        <w:t>;</w:t>
      </w:r>
    </w:p>
    <w:p w:rsidR="008C684B" w:rsidRPr="004640BD" w:rsidRDefault="00A77D5D" w:rsidP="005F515E">
      <w:pPr>
        <w:autoSpaceDE w:val="0"/>
        <w:autoSpaceDN w:val="0"/>
        <w:adjustRightInd w:val="0"/>
        <w:spacing w:after="0" w:line="240" w:lineRule="auto"/>
        <w:jc w:val="both"/>
        <w:rPr>
          <w:rFonts w:cs="MyriadPro-Regular"/>
          <w:b/>
          <w:sz w:val="24"/>
          <w:szCs w:val="24"/>
          <w:lang w:val="sr-Cyrl-CS"/>
        </w:rPr>
      </w:pPr>
      <w:r>
        <w:rPr>
          <w:rFonts w:cs="MyriadPro-Regular"/>
          <w:sz w:val="24"/>
          <w:szCs w:val="24"/>
          <w:lang w:val="sr-Cyrl-CS"/>
        </w:rPr>
        <w:t xml:space="preserve">• </w:t>
      </w:r>
      <w:r w:rsidR="00075673">
        <w:rPr>
          <w:rFonts w:cs="MyriadPro-Regular"/>
          <w:sz w:val="24"/>
          <w:szCs w:val="24"/>
          <w:lang w:val="sr-Cyrl-CS"/>
        </w:rPr>
        <w:t>П</w:t>
      </w:r>
      <w:r w:rsidR="00F00AA6" w:rsidRPr="004640BD">
        <w:rPr>
          <w:rFonts w:cs="MyriadPro-Regular"/>
          <w:sz w:val="24"/>
          <w:szCs w:val="24"/>
          <w:lang w:val="sr-Cyrl-CS"/>
        </w:rPr>
        <w:t>овећање обухвата обавезном имунизацијом, побољшање репродуктивног здравља и превенцију</w:t>
      </w:r>
      <w:r w:rsidR="00C31EF2" w:rsidRPr="004640BD">
        <w:rPr>
          <w:rFonts w:cs="MyriadPro-Regular"/>
          <w:sz w:val="24"/>
          <w:szCs w:val="24"/>
          <w:lang w:val="sr-Cyrl-CS"/>
        </w:rPr>
        <w:t xml:space="preserve"> </w:t>
      </w:r>
      <w:r w:rsidR="00F00AA6" w:rsidRPr="004640BD">
        <w:rPr>
          <w:rFonts w:cs="MyriadPro-Regular"/>
          <w:sz w:val="24"/>
          <w:szCs w:val="24"/>
          <w:lang w:val="sr-Cyrl-CS"/>
        </w:rPr>
        <w:t>хроничних незаразних обољења спровођењем пројеката у партнерству здравствених установа и</w:t>
      </w:r>
      <w:r w:rsidR="00C31EF2" w:rsidRPr="004640BD">
        <w:rPr>
          <w:rFonts w:cs="MyriadPro-Regular"/>
          <w:sz w:val="24"/>
          <w:szCs w:val="24"/>
          <w:lang w:val="sr-Cyrl-CS"/>
        </w:rPr>
        <w:t xml:space="preserve"> </w:t>
      </w:r>
      <w:r w:rsidR="00F00AA6" w:rsidRPr="004640BD">
        <w:rPr>
          <w:rFonts w:cs="MyriadPro-Regular"/>
          <w:sz w:val="24"/>
          <w:szCs w:val="24"/>
          <w:lang w:val="sr-Cyrl-CS"/>
        </w:rPr>
        <w:t>ромских удружења грађана</w:t>
      </w:r>
      <w:r w:rsidR="0009579A" w:rsidRPr="004640BD">
        <w:rPr>
          <w:rFonts w:cs="MyriadPro-Regular"/>
          <w:sz w:val="24"/>
          <w:szCs w:val="24"/>
          <w:lang w:val="sr-Cyrl-CS"/>
        </w:rPr>
        <w:t>;</w:t>
      </w:r>
      <w:r w:rsidR="008C684B" w:rsidRPr="004640BD">
        <w:rPr>
          <w:rFonts w:cs="MyriadPro-Regular"/>
          <w:b/>
          <w:sz w:val="24"/>
          <w:szCs w:val="24"/>
          <w:lang w:val="sr-Cyrl-CS"/>
        </w:rPr>
        <w:t xml:space="preserve"> </w:t>
      </w:r>
    </w:p>
    <w:p w:rsidR="00F00AA6" w:rsidRPr="004640BD" w:rsidRDefault="00A77D5D" w:rsidP="005F515E">
      <w:pPr>
        <w:autoSpaceDE w:val="0"/>
        <w:autoSpaceDN w:val="0"/>
        <w:adjustRightInd w:val="0"/>
        <w:spacing w:after="0" w:line="240" w:lineRule="auto"/>
        <w:jc w:val="both"/>
        <w:rPr>
          <w:rFonts w:cs="MyriadPro-Regular"/>
          <w:sz w:val="24"/>
          <w:szCs w:val="24"/>
          <w:lang w:val="sr-Cyrl-CS"/>
        </w:rPr>
      </w:pPr>
      <w:r>
        <w:rPr>
          <w:rFonts w:cs="MyriadPro-Regular"/>
          <w:sz w:val="24"/>
          <w:szCs w:val="24"/>
          <w:lang w:val="sr-Cyrl-CS"/>
        </w:rPr>
        <w:t xml:space="preserve">• </w:t>
      </w:r>
      <w:r w:rsidR="00075673">
        <w:rPr>
          <w:rFonts w:cs="MyriadPro-Regular"/>
          <w:sz w:val="24"/>
          <w:szCs w:val="24"/>
          <w:lang w:val="sr-Cyrl-CS"/>
        </w:rPr>
        <w:t>П</w:t>
      </w:r>
      <w:r w:rsidR="00F00AA6" w:rsidRPr="004640BD">
        <w:rPr>
          <w:rFonts w:cs="MyriadPro-Regular"/>
          <w:sz w:val="24"/>
          <w:szCs w:val="24"/>
          <w:lang w:val="sr-Cyrl-CS"/>
        </w:rPr>
        <w:t>одршка пројекту „Побољшање нутритивног статуса одојчади и мале деце у ромским насељима“, у</w:t>
      </w:r>
      <w:r w:rsidR="005F515E" w:rsidRPr="004640BD">
        <w:rPr>
          <w:rFonts w:cs="MyriadPro-Regular"/>
          <w:sz w:val="24"/>
          <w:szCs w:val="24"/>
          <w:lang w:val="sr-Cyrl-CS"/>
        </w:rPr>
        <w:t xml:space="preserve"> </w:t>
      </w:r>
      <w:r w:rsidR="00F00AA6" w:rsidRPr="004640BD">
        <w:rPr>
          <w:rFonts w:cs="MyriadPro-Regular"/>
          <w:sz w:val="24"/>
          <w:szCs w:val="24"/>
          <w:lang w:val="sr-Cyrl-CS"/>
        </w:rPr>
        <w:t xml:space="preserve">сарадњи са Светском здравственом организацијом и </w:t>
      </w:r>
      <w:r w:rsidR="00F00AA6" w:rsidRPr="004640BD">
        <w:rPr>
          <w:rFonts w:cs="MyriadPro-Regular"/>
          <w:sz w:val="24"/>
          <w:szCs w:val="24"/>
        </w:rPr>
        <w:t>UNICEF</w:t>
      </w:r>
      <w:r w:rsidR="00F00AA6" w:rsidRPr="004640BD">
        <w:rPr>
          <w:rFonts w:cs="MyriadPro-Regular"/>
          <w:sz w:val="24"/>
          <w:szCs w:val="24"/>
          <w:lang w:val="sr-Cyrl-CS"/>
        </w:rPr>
        <w:t>-ом</w:t>
      </w:r>
      <w:r>
        <w:rPr>
          <w:rFonts w:cs="MyriadPro-Regular"/>
          <w:sz w:val="24"/>
          <w:szCs w:val="24"/>
          <w:lang w:val="sr-Cyrl-CS"/>
        </w:rPr>
        <w:t>;</w:t>
      </w:r>
    </w:p>
    <w:p w:rsidR="00F00AA6" w:rsidRPr="004640BD" w:rsidRDefault="00F00AA6" w:rsidP="005F515E">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 xml:space="preserve">• </w:t>
      </w:r>
      <w:r w:rsidR="00075673">
        <w:rPr>
          <w:rFonts w:cs="MyriadPro-Regular"/>
          <w:sz w:val="24"/>
          <w:szCs w:val="24"/>
          <w:lang w:val="sr-Cyrl-CS"/>
        </w:rPr>
        <w:t>С</w:t>
      </w:r>
      <w:r w:rsidRPr="004640BD">
        <w:rPr>
          <w:rFonts w:cs="MyriadPro-Regular"/>
          <w:sz w:val="24"/>
          <w:szCs w:val="24"/>
          <w:lang w:val="sr-Cyrl-CS"/>
        </w:rPr>
        <w:t>ензибилизација и едукација здравствених радника за рад са ромском популацијом.</w:t>
      </w:r>
    </w:p>
    <w:p w:rsidR="005F515E" w:rsidRDefault="005F515E" w:rsidP="005F515E">
      <w:pPr>
        <w:autoSpaceDE w:val="0"/>
        <w:autoSpaceDN w:val="0"/>
        <w:adjustRightInd w:val="0"/>
        <w:spacing w:after="0" w:line="240" w:lineRule="auto"/>
        <w:jc w:val="both"/>
        <w:rPr>
          <w:rFonts w:cs="MyriadPro-Regular"/>
          <w:b/>
          <w:color w:val="000000"/>
          <w:sz w:val="24"/>
          <w:szCs w:val="24"/>
          <w:lang w:val="sr-Cyrl-CS"/>
        </w:rPr>
      </w:pPr>
    </w:p>
    <w:p w:rsidR="00F42C9D" w:rsidRDefault="00F42C9D" w:rsidP="00F42C9D">
      <w:pPr>
        <w:autoSpaceDE w:val="0"/>
        <w:autoSpaceDN w:val="0"/>
        <w:adjustRightInd w:val="0"/>
        <w:spacing w:after="0" w:line="240" w:lineRule="auto"/>
        <w:jc w:val="both"/>
        <w:rPr>
          <w:rFonts w:cs="MyriadPro-Regular"/>
          <w:b/>
          <w:color w:val="000000"/>
          <w:sz w:val="24"/>
          <w:szCs w:val="24"/>
          <w:lang w:val="sr-Cyrl-CS"/>
        </w:rPr>
      </w:pPr>
      <w:r>
        <w:rPr>
          <w:rFonts w:cs="MyriadPro-Regular"/>
          <w:b/>
          <w:color w:val="000000"/>
          <w:sz w:val="24"/>
          <w:szCs w:val="24"/>
          <w:lang w:val="sr-Cyrl-CS"/>
        </w:rPr>
        <w:t xml:space="preserve">Здравствена заштита на територији ГО Раковица </w:t>
      </w:r>
    </w:p>
    <w:p w:rsidR="00F42C9D" w:rsidRDefault="00F42C9D" w:rsidP="00F42C9D">
      <w:pPr>
        <w:autoSpaceDE w:val="0"/>
        <w:autoSpaceDN w:val="0"/>
        <w:adjustRightInd w:val="0"/>
        <w:spacing w:after="0" w:line="240" w:lineRule="auto"/>
        <w:jc w:val="both"/>
        <w:rPr>
          <w:rFonts w:cs="MyriadPro-Regular"/>
          <w:b/>
          <w:color w:val="000000"/>
          <w:sz w:val="24"/>
          <w:szCs w:val="24"/>
          <w:lang w:val="sr-Cyrl-CS"/>
        </w:rPr>
      </w:pPr>
    </w:p>
    <w:p w:rsidR="00F42C9D" w:rsidRDefault="00F42C9D" w:rsidP="00F42C9D">
      <w:pPr>
        <w:autoSpaceDE w:val="0"/>
        <w:autoSpaceDN w:val="0"/>
        <w:adjustRightInd w:val="0"/>
        <w:spacing w:after="0" w:line="240" w:lineRule="auto"/>
        <w:jc w:val="both"/>
        <w:rPr>
          <w:rFonts w:cs="MyriadPro-Regular"/>
          <w:color w:val="000000"/>
          <w:sz w:val="24"/>
          <w:szCs w:val="24"/>
          <w:lang w:val="sr-Cyrl-CS"/>
        </w:rPr>
      </w:pPr>
      <w:r w:rsidRPr="0009579A">
        <w:rPr>
          <w:rFonts w:cs="MyriadPro-Regular"/>
          <w:color w:val="000000"/>
          <w:sz w:val="24"/>
          <w:szCs w:val="24"/>
          <w:lang w:val="sr-Cyrl-CS"/>
        </w:rPr>
        <w:t>На тери</w:t>
      </w:r>
      <w:r>
        <w:rPr>
          <w:rFonts w:cs="MyriadPro-Regular"/>
          <w:color w:val="000000"/>
          <w:sz w:val="24"/>
          <w:szCs w:val="24"/>
          <w:lang w:val="sr-Cyrl-CS"/>
        </w:rPr>
        <w:t xml:space="preserve">торији ГО Раковица гравитира око 1500 становника ромске националности, од којих највише живи и ради у насељима Ресник, Кијево и Кошутњак </w:t>
      </w:r>
      <w:r>
        <w:rPr>
          <w:rFonts w:cs="MyriadPro-Regular"/>
          <w:color w:val="000000"/>
          <w:sz w:val="24"/>
          <w:szCs w:val="24"/>
          <w:lang w:val="sr-Latn-CS"/>
        </w:rPr>
        <w:t xml:space="preserve">a </w:t>
      </w:r>
      <w:r>
        <w:rPr>
          <w:rFonts w:cs="MyriadPro-Regular"/>
          <w:color w:val="000000"/>
          <w:sz w:val="24"/>
          <w:szCs w:val="24"/>
          <w:lang w:val="sr-Cyrl-CS"/>
        </w:rPr>
        <w:t xml:space="preserve">мањи део </w:t>
      </w:r>
      <w:r w:rsidR="00D449C3">
        <w:rPr>
          <w:rFonts w:cs="MyriadPro-Regular"/>
          <w:color w:val="000000"/>
          <w:sz w:val="24"/>
          <w:szCs w:val="24"/>
          <w:lang w:val="sr-Cyrl-CS"/>
        </w:rPr>
        <w:t>у осталим</w:t>
      </w:r>
      <w:r>
        <w:rPr>
          <w:rFonts w:cs="MyriadPro-Regular"/>
          <w:color w:val="000000"/>
          <w:sz w:val="24"/>
          <w:szCs w:val="24"/>
          <w:lang w:val="sr-Cyrl-CS"/>
        </w:rPr>
        <w:t xml:space="preserve"> насељ</w:t>
      </w:r>
      <w:r w:rsidR="00D449C3">
        <w:rPr>
          <w:rFonts w:cs="MyriadPro-Regular"/>
          <w:color w:val="000000"/>
          <w:sz w:val="24"/>
          <w:szCs w:val="24"/>
          <w:lang w:val="sr-Cyrl-CS"/>
        </w:rPr>
        <w:t>им</w:t>
      </w:r>
      <w:r>
        <w:rPr>
          <w:rFonts w:cs="MyriadPro-Regular"/>
          <w:color w:val="000000"/>
          <w:sz w:val="24"/>
          <w:szCs w:val="24"/>
          <w:lang w:val="sr-Cyrl-CS"/>
        </w:rPr>
        <w:t xml:space="preserve">а. </w:t>
      </w:r>
    </w:p>
    <w:p w:rsidR="00F42C9D" w:rsidRDefault="003F26F1" w:rsidP="00F42C9D">
      <w:pPr>
        <w:autoSpaceDE w:val="0"/>
        <w:autoSpaceDN w:val="0"/>
        <w:adjustRightInd w:val="0"/>
        <w:spacing w:after="0" w:line="240" w:lineRule="auto"/>
        <w:jc w:val="both"/>
        <w:rPr>
          <w:rFonts w:cs="MyriadPro-Regular"/>
          <w:color w:val="000000"/>
          <w:sz w:val="24"/>
          <w:szCs w:val="24"/>
          <w:lang w:val="sr-Cyrl-CS"/>
        </w:rPr>
      </w:pPr>
      <w:r>
        <w:rPr>
          <w:rFonts w:cs="MyriadPro-Regular"/>
          <w:color w:val="000000"/>
          <w:sz w:val="24"/>
          <w:szCs w:val="24"/>
          <w:lang w:val="sr-Cyrl-CS"/>
        </w:rPr>
        <w:t>З</w:t>
      </w:r>
      <w:r w:rsidR="00F42C9D">
        <w:rPr>
          <w:rFonts w:cs="MyriadPro-Regular"/>
          <w:color w:val="000000"/>
          <w:sz w:val="24"/>
          <w:szCs w:val="24"/>
          <w:lang w:val="sr-Cyrl-CS"/>
        </w:rPr>
        <w:t>дравствену заштиту ромске популације на теритирији ГО Раковица</w:t>
      </w:r>
      <w:r>
        <w:rPr>
          <w:rFonts w:cs="MyriadPro-Regular"/>
          <w:color w:val="000000"/>
          <w:sz w:val="24"/>
          <w:szCs w:val="24"/>
          <w:lang w:val="sr-Cyrl-CS"/>
        </w:rPr>
        <w:t xml:space="preserve"> спроводи </w:t>
      </w:r>
      <w:r w:rsidR="00F42C9D">
        <w:rPr>
          <w:rFonts w:cs="MyriadPro-Regular"/>
          <w:color w:val="000000"/>
          <w:sz w:val="24"/>
          <w:szCs w:val="24"/>
          <w:lang w:val="sr-Cyrl-CS"/>
        </w:rPr>
        <w:t>Дом здравља Раковица,</w:t>
      </w:r>
      <w:r>
        <w:rPr>
          <w:rFonts w:cs="MyriadPro-Regular"/>
          <w:color w:val="000000"/>
          <w:sz w:val="24"/>
          <w:szCs w:val="24"/>
          <w:lang w:val="sr-Cyrl-CS"/>
        </w:rPr>
        <w:t xml:space="preserve"> са својим </w:t>
      </w:r>
      <w:r w:rsidR="00F42C9D">
        <w:rPr>
          <w:rFonts w:cs="MyriadPro-Regular"/>
          <w:color w:val="000000"/>
          <w:sz w:val="24"/>
          <w:szCs w:val="24"/>
          <w:lang w:val="sr-Cyrl-CS"/>
        </w:rPr>
        <w:t xml:space="preserve">службама за здравствену заштиту грађана, </w:t>
      </w:r>
      <w:r>
        <w:rPr>
          <w:rFonts w:cs="MyriadPro-Regular"/>
          <w:color w:val="000000"/>
          <w:sz w:val="24"/>
          <w:szCs w:val="24"/>
          <w:lang w:val="sr-Cyrl-CS"/>
        </w:rPr>
        <w:t xml:space="preserve">које у сарадњи са ромским медијатором и патронажним сестрама, </w:t>
      </w:r>
      <w:r w:rsidR="00F42C9D">
        <w:rPr>
          <w:rFonts w:cs="MyriadPro-Regular"/>
          <w:color w:val="000000"/>
          <w:sz w:val="24"/>
          <w:szCs w:val="24"/>
          <w:lang w:val="sr-Cyrl-CS"/>
        </w:rPr>
        <w:t xml:space="preserve">спроводе различите, пре свега превентивне активности здравствене заштите </w:t>
      </w:r>
      <w:r w:rsidR="00A77D5D">
        <w:rPr>
          <w:rFonts w:cs="MyriadPro-Regular"/>
          <w:color w:val="000000"/>
          <w:sz w:val="24"/>
          <w:szCs w:val="24"/>
          <w:lang w:val="sr-Cyrl-CS"/>
        </w:rPr>
        <w:t xml:space="preserve">Рома </w:t>
      </w:r>
      <w:r w:rsidR="00F42C9D">
        <w:rPr>
          <w:rFonts w:cs="MyriadPro-Regular"/>
          <w:color w:val="000000"/>
          <w:sz w:val="24"/>
          <w:szCs w:val="24"/>
          <w:lang w:val="sr-Cyrl-CS"/>
        </w:rPr>
        <w:t>као што су:</w:t>
      </w:r>
    </w:p>
    <w:p w:rsidR="00F42C9D" w:rsidRDefault="00075673" w:rsidP="00F42C9D">
      <w:pPr>
        <w:pStyle w:val="ListParagraph"/>
        <w:numPr>
          <w:ilvl w:val="0"/>
          <w:numId w:val="38"/>
        </w:numPr>
        <w:autoSpaceDE w:val="0"/>
        <w:autoSpaceDN w:val="0"/>
        <w:adjustRightInd w:val="0"/>
        <w:spacing w:after="0" w:line="240" w:lineRule="auto"/>
        <w:ind w:left="142" w:hanging="142"/>
        <w:jc w:val="both"/>
        <w:rPr>
          <w:rFonts w:cs="MyriadPro-Regular"/>
          <w:color w:val="000000"/>
          <w:sz w:val="24"/>
          <w:szCs w:val="24"/>
          <w:lang w:val="sr-Cyrl-CS"/>
        </w:rPr>
      </w:pPr>
      <w:r>
        <w:rPr>
          <w:rFonts w:cs="MyriadPro-Regular"/>
          <w:color w:val="000000"/>
          <w:sz w:val="24"/>
          <w:szCs w:val="24"/>
          <w:lang w:val="sr-Cyrl-CS"/>
        </w:rPr>
        <w:t>Е</w:t>
      </w:r>
      <w:r w:rsidR="00F42C9D">
        <w:rPr>
          <w:rFonts w:cs="MyriadPro-Regular"/>
          <w:color w:val="000000"/>
          <w:sz w:val="24"/>
          <w:szCs w:val="24"/>
          <w:lang w:val="sr-Cyrl-CS"/>
        </w:rPr>
        <w:t>дукација ромског становништва у форми разговора, предавања и радионица</w:t>
      </w:r>
      <w:r w:rsidR="00A77D5D">
        <w:rPr>
          <w:rFonts w:cs="MyriadPro-Regular"/>
          <w:color w:val="000000"/>
          <w:sz w:val="24"/>
          <w:szCs w:val="24"/>
          <w:lang w:val="sr-Cyrl-CS"/>
        </w:rPr>
        <w:t>;</w:t>
      </w:r>
    </w:p>
    <w:p w:rsidR="00F42C9D" w:rsidRDefault="00075673" w:rsidP="00F42C9D">
      <w:pPr>
        <w:pStyle w:val="ListParagraph"/>
        <w:numPr>
          <w:ilvl w:val="0"/>
          <w:numId w:val="38"/>
        </w:numPr>
        <w:autoSpaceDE w:val="0"/>
        <w:autoSpaceDN w:val="0"/>
        <w:adjustRightInd w:val="0"/>
        <w:spacing w:after="0" w:line="240" w:lineRule="auto"/>
        <w:ind w:left="142" w:hanging="142"/>
        <w:jc w:val="both"/>
        <w:rPr>
          <w:rFonts w:cs="MyriadPro-Regular"/>
          <w:color w:val="000000"/>
          <w:sz w:val="24"/>
          <w:szCs w:val="24"/>
          <w:lang w:val="sr-Cyrl-CS"/>
        </w:rPr>
      </w:pPr>
      <w:r>
        <w:rPr>
          <w:rFonts w:cs="MyriadPro-Regular"/>
          <w:color w:val="000000"/>
          <w:sz w:val="24"/>
          <w:szCs w:val="24"/>
          <w:lang w:val="sr-Cyrl-CS"/>
        </w:rPr>
        <w:t>П</w:t>
      </w:r>
      <w:r w:rsidR="00F42C9D">
        <w:rPr>
          <w:rFonts w:cs="MyriadPro-Regular"/>
          <w:color w:val="000000"/>
          <w:sz w:val="24"/>
          <w:szCs w:val="24"/>
          <w:lang w:val="sr-Cyrl-CS"/>
        </w:rPr>
        <w:t>одстицање на редовне здравствене контроле код лекара дома здравља</w:t>
      </w:r>
      <w:r w:rsidR="00A77D5D">
        <w:rPr>
          <w:rFonts w:cs="MyriadPro-Regular"/>
          <w:color w:val="000000"/>
          <w:sz w:val="24"/>
          <w:szCs w:val="24"/>
          <w:lang w:val="sr-Cyrl-CS"/>
        </w:rPr>
        <w:t>;</w:t>
      </w:r>
    </w:p>
    <w:p w:rsidR="00F42C9D" w:rsidRDefault="00075673" w:rsidP="00F42C9D">
      <w:pPr>
        <w:pStyle w:val="ListParagraph"/>
        <w:numPr>
          <w:ilvl w:val="0"/>
          <w:numId w:val="38"/>
        </w:numPr>
        <w:autoSpaceDE w:val="0"/>
        <w:autoSpaceDN w:val="0"/>
        <w:adjustRightInd w:val="0"/>
        <w:spacing w:after="0" w:line="240" w:lineRule="auto"/>
        <w:ind w:left="142" w:hanging="142"/>
        <w:jc w:val="both"/>
        <w:rPr>
          <w:rFonts w:cs="MyriadPro-Regular"/>
          <w:color w:val="000000"/>
          <w:sz w:val="24"/>
          <w:szCs w:val="24"/>
          <w:lang w:val="sr-Cyrl-CS"/>
        </w:rPr>
      </w:pPr>
      <w:r>
        <w:rPr>
          <w:rFonts w:cs="MyriadPro-Regular"/>
          <w:color w:val="000000"/>
          <w:sz w:val="24"/>
          <w:szCs w:val="24"/>
          <w:lang w:val="sr-Cyrl-CS"/>
        </w:rPr>
        <w:t>К</w:t>
      </w:r>
      <w:r w:rsidR="00F42C9D">
        <w:rPr>
          <w:rFonts w:cs="MyriadPro-Regular"/>
          <w:color w:val="000000"/>
          <w:sz w:val="24"/>
          <w:szCs w:val="24"/>
          <w:lang w:val="sr-Cyrl-CS"/>
        </w:rPr>
        <w:t>онтрола и позивање на редовну вакцинацију одојчади и мале деце</w:t>
      </w:r>
      <w:r w:rsidR="00A77D5D">
        <w:rPr>
          <w:rFonts w:cs="MyriadPro-Regular"/>
          <w:color w:val="000000"/>
          <w:sz w:val="24"/>
          <w:szCs w:val="24"/>
          <w:lang w:val="sr-Cyrl-CS"/>
        </w:rPr>
        <w:t>;</w:t>
      </w:r>
    </w:p>
    <w:p w:rsidR="00F42C9D" w:rsidRPr="000837E6" w:rsidRDefault="00075673" w:rsidP="00F42C9D">
      <w:pPr>
        <w:pStyle w:val="ListParagraph"/>
        <w:numPr>
          <w:ilvl w:val="0"/>
          <w:numId w:val="38"/>
        </w:numPr>
        <w:autoSpaceDE w:val="0"/>
        <w:autoSpaceDN w:val="0"/>
        <w:adjustRightInd w:val="0"/>
        <w:spacing w:after="0" w:line="240" w:lineRule="auto"/>
        <w:ind w:left="142" w:hanging="142"/>
        <w:jc w:val="both"/>
        <w:rPr>
          <w:rFonts w:cs="MyriadPro-Regular"/>
          <w:color w:val="000000"/>
          <w:sz w:val="24"/>
          <w:szCs w:val="24"/>
          <w:lang w:val="sr-Cyrl-CS"/>
        </w:rPr>
      </w:pPr>
      <w:r>
        <w:rPr>
          <w:rFonts w:cs="MyriadPro-Regular"/>
          <w:color w:val="000000"/>
          <w:sz w:val="24"/>
          <w:szCs w:val="24"/>
          <w:lang w:val="sr-Cyrl-CS"/>
        </w:rPr>
        <w:t>М</w:t>
      </w:r>
      <w:r w:rsidR="00F42C9D">
        <w:rPr>
          <w:rFonts w:cs="MyriadPro-Regular"/>
          <w:color w:val="000000"/>
          <w:sz w:val="24"/>
          <w:szCs w:val="24"/>
          <w:lang w:val="sr-Cyrl-CS"/>
        </w:rPr>
        <w:t xml:space="preserve">ере хигијене, спречавање и сузбијање заразних болести и сл. </w:t>
      </w:r>
    </w:p>
    <w:p w:rsidR="009F0794" w:rsidRDefault="009F0794" w:rsidP="007D7202">
      <w:pPr>
        <w:jc w:val="both"/>
        <w:rPr>
          <w:rFonts w:cs="Calibri"/>
          <w:b/>
          <w:sz w:val="24"/>
          <w:szCs w:val="24"/>
          <w:lang w:val="sr-Cyrl-CS"/>
        </w:rPr>
      </w:pPr>
    </w:p>
    <w:p w:rsidR="00075673" w:rsidRDefault="00075673" w:rsidP="007D7202">
      <w:pPr>
        <w:jc w:val="both"/>
        <w:rPr>
          <w:rFonts w:cs="Calibri"/>
          <w:b/>
          <w:sz w:val="24"/>
          <w:szCs w:val="24"/>
          <w:lang w:val="sr-Cyrl-CS"/>
        </w:rPr>
      </w:pPr>
    </w:p>
    <w:p w:rsidR="00943707" w:rsidRDefault="006C1BA0" w:rsidP="007D7202">
      <w:pPr>
        <w:jc w:val="both"/>
        <w:rPr>
          <w:rFonts w:cs="Calibri"/>
          <w:b/>
          <w:sz w:val="24"/>
          <w:szCs w:val="24"/>
          <w:lang w:val="sr-Cyrl-CS"/>
        </w:rPr>
      </w:pPr>
      <w:r w:rsidRPr="006C1BA0">
        <w:rPr>
          <w:rFonts w:cs="Calibri"/>
          <w:b/>
          <w:sz w:val="24"/>
          <w:szCs w:val="24"/>
          <w:lang w:val="sr-Cyrl-CS"/>
        </w:rPr>
        <w:t>Здравствена заштита ромске деце</w:t>
      </w:r>
    </w:p>
    <w:p w:rsidR="007D7202" w:rsidRPr="007D7202" w:rsidRDefault="007D7202" w:rsidP="007D7202">
      <w:pPr>
        <w:jc w:val="both"/>
        <w:rPr>
          <w:rFonts w:cs="Calibri"/>
          <w:sz w:val="24"/>
          <w:szCs w:val="24"/>
          <w:lang w:val="sr-Latn-CS"/>
        </w:rPr>
      </w:pPr>
      <w:r w:rsidRPr="007D7202">
        <w:rPr>
          <w:rFonts w:cs="Calibri"/>
          <w:sz w:val="24"/>
          <w:szCs w:val="24"/>
          <w:lang w:val="sr-Latn-CS"/>
        </w:rPr>
        <w:t xml:space="preserve">На основу обраћања родитеља са малом децом и децом школског узраста педијатријској служби Дома здравља </w:t>
      </w:r>
      <w:r w:rsidR="006C1BA0">
        <w:rPr>
          <w:rFonts w:cs="Calibri"/>
          <w:sz w:val="24"/>
          <w:szCs w:val="24"/>
          <w:lang w:val="sr-Cyrl-CS"/>
        </w:rPr>
        <w:t>Раковица</w:t>
      </w:r>
      <w:r w:rsidRPr="007D7202">
        <w:rPr>
          <w:rFonts w:cs="Calibri"/>
          <w:sz w:val="24"/>
          <w:szCs w:val="24"/>
          <w:lang w:val="sr-Latn-CS"/>
        </w:rPr>
        <w:t>, у приближно 25% ромске популације старости од 0 - 18 година уочено је да се понаша</w:t>
      </w:r>
      <w:r w:rsidR="00081039">
        <w:rPr>
          <w:rFonts w:cs="Calibri"/>
          <w:sz w:val="24"/>
          <w:szCs w:val="24"/>
          <w:lang w:val="sr-Cyrl-CS"/>
        </w:rPr>
        <w:t>ју</w:t>
      </w:r>
      <w:r w:rsidRPr="007D7202">
        <w:rPr>
          <w:rFonts w:cs="Calibri"/>
          <w:sz w:val="24"/>
          <w:szCs w:val="24"/>
          <w:lang w:val="sr-Latn-CS"/>
        </w:rPr>
        <w:t xml:space="preserve"> као и сва остала популација ове узрасне категорије:</w:t>
      </w:r>
    </w:p>
    <w:p w:rsidR="007D7202" w:rsidRPr="00147BD5" w:rsidRDefault="00075673" w:rsidP="006C1BA0">
      <w:pPr>
        <w:pStyle w:val="ListParagraph"/>
        <w:numPr>
          <w:ilvl w:val="0"/>
          <w:numId w:val="42"/>
        </w:numPr>
        <w:spacing w:after="0" w:line="240" w:lineRule="auto"/>
        <w:ind w:left="142" w:hanging="142"/>
        <w:jc w:val="both"/>
        <w:rPr>
          <w:rFonts w:cs="Calibri"/>
          <w:sz w:val="24"/>
          <w:szCs w:val="24"/>
          <w:lang w:val="sr-Latn-CS"/>
        </w:rPr>
      </w:pPr>
      <w:r>
        <w:rPr>
          <w:rFonts w:cs="Calibri"/>
          <w:sz w:val="24"/>
          <w:szCs w:val="24"/>
          <w:lang w:val="sr-Cyrl-CS"/>
        </w:rPr>
        <w:t>Р</w:t>
      </w:r>
      <w:r w:rsidR="007D7202" w:rsidRPr="006C1BA0">
        <w:rPr>
          <w:rFonts w:cs="Calibri"/>
          <w:sz w:val="24"/>
          <w:szCs w:val="24"/>
          <w:lang w:val="sr-Latn-CS"/>
        </w:rPr>
        <w:t xml:space="preserve">едовно спроводе имунизацију </w:t>
      </w:r>
      <w:r w:rsidR="00081039">
        <w:rPr>
          <w:rFonts w:cs="Calibri"/>
          <w:sz w:val="24"/>
          <w:szCs w:val="24"/>
          <w:lang w:val="sr-Cyrl-CS"/>
        </w:rPr>
        <w:t xml:space="preserve">деце </w:t>
      </w:r>
      <w:r w:rsidR="007D7202" w:rsidRPr="006C1BA0">
        <w:rPr>
          <w:rFonts w:cs="Calibri"/>
          <w:sz w:val="24"/>
          <w:szCs w:val="24"/>
          <w:lang w:val="sr-Latn-CS"/>
        </w:rPr>
        <w:t>према „календару вакцинације“</w:t>
      </w:r>
      <w:r w:rsidR="00081039">
        <w:rPr>
          <w:rFonts w:cs="Calibri"/>
          <w:sz w:val="24"/>
          <w:szCs w:val="24"/>
          <w:lang w:val="sr-Cyrl-CS"/>
        </w:rPr>
        <w:t>;</w:t>
      </w:r>
    </w:p>
    <w:p w:rsidR="007D7202" w:rsidRPr="00147BD5" w:rsidRDefault="00075673" w:rsidP="00147BD5">
      <w:pPr>
        <w:pStyle w:val="ListParagraph"/>
        <w:numPr>
          <w:ilvl w:val="0"/>
          <w:numId w:val="42"/>
        </w:numPr>
        <w:spacing w:after="0" w:line="240" w:lineRule="auto"/>
        <w:ind w:left="142" w:hanging="142"/>
        <w:jc w:val="both"/>
        <w:rPr>
          <w:rFonts w:cs="Calibri"/>
          <w:sz w:val="24"/>
          <w:szCs w:val="24"/>
          <w:lang w:val="sr-Latn-CS"/>
        </w:rPr>
      </w:pPr>
      <w:r>
        <w:rPr>
          <w:rFonts w:cs="Calibri"/>
          <w:sz w:val="24"/>
          <w:szCs w:val="24"/>
          <w:lang w:val="sr-Cyrl-CS"/>
        </w:rPr>
        <w:t>О</w:t>
      </w:r>
      <w:r w:rsidR="007D7202" w:rsidRPr="00147BD5">
        <w:rPr>
          <w:rFonts w:cs="Calibri"/>
          <w:sz w:val="24"/>
          <w:szCs w:val="24"/>
          <w:lang w:val="sr-Latn-CS"/>
        </w:rPr>
        <w:t>бављају превентивне, систематске и контролне прегледе према програму</w:t>
      </w:r>
      <w:r w:rsidR="00081039">
        <w:rPr>
          <w:rFonts w:cs="Calibri"/>
          <w:sz w:val="24"/>
          <w:szCs w:val="24"/>
          <w:lang w:val="sr-Cyrl-CS"/>
        </w:rPr>
        <w:t>;</w:t>
      </w:r>
    </w:p>
    <w:p w:rsidR="007D7202" w:rsidRPr="00147BD5" w:rsidRDefault="00075673" w:rsidP="00147BD5">
      <w:pPr>
        <w:pStyle w:val="ListParagraph"/>
        <w:numPr>
          <w:ilvl w:val="0"/>
          <w:numId w:val="43"/>
        </w:numPr>
        <w:spacing w:after="0" w:line="240" w:lineRule="auto"/>
        <w:ind w:left="142" w:hanging="142"/>
        <w:jc w:val="both"/>
        <w:rPr>
          <w:rFonts w:cs="Calibri"/>
          <w:sz w:val="24"/>
          <w:szCs w:val="24"/>
          <w:lang w:val="sr-Latn-CS"/>
        </w:rPr>
      </w:pPr>
      <w:r>
        <w:rPr>
          <w:rFonts w:cs="Calibri"/>
          <w:sz w:val="24"/>
          <w:szCs w:val="24"/>
          <w:lang w:val="sr-Cyrl-CS"/>
        </w:rPr>
        <w:t>В</w:t>
      </w:r>
      <w:r w:rsidR="007D7202" w:rsidRPr="00147BD5">
        <w:rPr>
          <w:rFonts w:cs="Calibri"/>
          <w:sz w:val="24"/>
          <w:szCs w:val="24"/>
          <w:lang w:val="sr-Latn-CS"/>
        </w:rPr>
        <w:t>оде рачуна о препорученом хигијенско-дијететском режиму</w:t>
      </w:r>
      <w:r w:rsidR="00081039">
        <w:rPr>
          <w:rFonts w:cs="Calibri"/>
          <w:sz w:val="24"/>
          <w:szCs w:val="24"/>
          <w:lang w:val="sr-Cyrl-CS"/>
        </w:rPr>
        <w:t>;</w:t>
      </w:r>
      <w:r w:rsidR="007D7202" w:rsidRPr="00147BD5">
        <w:rPr>
          <w:rFonts w:cs="Calibri"/>
          <w:sz w:val="24"/>
          <w:szCs w:val="24"/>
          <w:lang w:val="sr-Latn-CS"/>
        </w:rPr>
        <w:t xml:space="preserve"> </w:t>
      </w:r>
    </w:p>
    <w:p w:rsidR="007D7202" w:rsidRPr="00147BD5" w:rsidRDefault="00075673" w:rsidP="00147BD5">
      <w:pPr>
        <w:pStyle w:val="ListParagraph"/>
        <w:numPr>
          <w:ilvl w:val="0"/>
          <w:numId w:val="43"/>
        </w:numPr>
        <w:spacing w:after="0" w:line="240" w:lineRule="auto"/>
        <w:ind w:left="142" w:hanging="142"/>
        <w:jc w:val="both"/>
        <w:rPr>
          <w:rFonts w:cs="Calibri"/>
          <w:sz w:val="24"/>
          <w:szCs w:val="24"/>
          <w:lang w:val="sr-Latn-CS"/>
        </w:rPr>
      </w:pPr>
      <w:r>
        <w:rPr>
          <w:rFonts w:cs="Calibri"/>
          <w:sz w:val="24"/>
          <w:szCs w:val="24"/>
          <w:lang w:val="sr-Cyrl-CS"/>
        </w:rPr>
        <w:t>П</w:t>
      </w:r>
      <w:r w:rsidR="007D7202" w:rsidRPr="00147BD5">
        <w:rPr>
          <w:rFonts w:cs="Calibri"/>
          <w:sz w:val="24"/>
          <w:szCs w:val="24"/>
          <w:lang w:val="sr-Latn-CS"/>
        </w:rPr>
        <w:t>рихватају препоруке и савете здравствених радника</w:t>
      </w:r>
      <w:r w:rsidR="00081039">
        <w:rPr>
          <w:rFonts w:cs="Calibri"/>
          <w:sz w:val="24"/>
          <w:szCs w:val="24"/>
          <w:lang w:val="sr-Cyrl-CS"/>
        </w:rPr>
        <w:t>.</w:t>
      </w:r>
    </w:p>
    <w:p w:rsidR="007D7202" w:rsidRPr="007D7202" w:rsidRDefault="007D7202" w:rsidP="007D7202">
      <w:pPr>
        <w:spacing w:after="0" w:line="240" w:lineRule="auto"/>
        <w:ind w:firstLine="576"/>
        <w:jc w:val="both"/>
        <w:rPr>
          <w:rFonts w:cs="Calibri"/>
          <w:sz w:val="24"/>
          <w:szCs w:val="24"/>
          <w:lang w:val="sr-Latn-CS"/>
        </w:rPr>
      </w:pPr>
    </w:p>
    <w:p w:rsidR="007D7202" w:rsidRPr="007D7202" w:rsidRDefault="007D7202" w:rsidP="006C1BA0">
      <w:pPr>
        <w:spacing w:after="0" w:line="240" w:lineRule="auto"/>
        <w:jc w:val="both"/>
        <w:rPr>
          <w:rFonts w:cs="Calibri"/>
          <w:sz w:val="24"/>
          <w:szCs w:val="24"/>
          <w:lang w:val="sr-Latn-CS"/>
        </w:rPr>
      </w:pPr>
      <w:r w:rsidRPr="007D7202">
        <w:rPr>
          <w:rFonts w:cs="Calibri"/>
          <w:sz w:val="24"/>
          <w:szCs w:val="24"/>
          <w:lang w:val="sr-Latn-CS"/>
        </w:rPr>
        <w:t xml:space="preserve">Међутим, већина ромске деце и њихових родитеља и даље се понаша у складу са својим навикама, веровањима, обичајима и традиционалним обрасцима:  </w:t>
      </w:r>
    </w:p>
    <w:p w:rsidR="007D7202" w:rsidRPr="007D7202" w:rsidRDefault="00075673" w:rsidP="00147BD5">
      <w:pPr>
        <w:numPr>
          <w:ilvl w:val="0"/>
          <w:numId w:val="41"/>
        </w:numPr>
        <w:tabs>
          <w:tab w:val="clear" w:pos="576"/>
          <w:tab w:val="num" w:pos="142"/>
        </w:tabs>
        <w:spacing w:after="0" w:line="240" w:lineRule="auto"/>
        <w:ind w:hanging="576"/>
        <w:jc w:val="both"/>
        <w:rPr>
          <w:rFonts w:cs="Calibri"/>
          <w:sz w:val="24"/>
          <w:szCs w:val="24"/>
          <w:lang w:val="sr-Latn-CS"/>
        </w:rPr>
      </w:pPr>
      <w:r>
        <w:rPr>
          <w:rFonts w:cs="Calibri"/>
          <w:sz w:val="24"/>
          <w:szCs w:val="24"/>
          <w:lang w:val="sr-Cyrl-CS"/>
        </w:rPr>
        <w:t>Л</w:t>
      </w:r>
      <w:r w:rsidR="007D7202" w:rsidRPr="007D7202">
        <w:rPr>
          <w:rFonts w:cs="Calibri"/>
          <w:sz w:val="24"/>
          <w:szCs w:val="24"/>
          <w:lang w:val="sr-Latn-CS"/>
        </w:rPr>
        <w:t>екару се јављају без потребне документације</w:t>
      </w:r>
      <w:r w:rsidR="00081039">
        <w:rPr>
          <w:rFonts w:cs="Calibri"/>
          <w:sz w:val="24"/>
          <w:szCs w:val="24"/>
          <w:lang w:val="sr-Cyrl-CS"/>
        </w:rPr>
        <w:t>;</w:t>
      </w:r>
    </w:p>
    <w:p w:rsidR="007D7202" w:rsidRPr="007D7202" w:rsidRDefault="00075673" w:rsidP="00147BD5">
      <w:pPr>
        <w:numPr>
          <w:ilvl w:val="0"/>
          <w:numId w:val="41"/>
        </w:numPr>
        <w:tabs>
          <w:tab w:val="clear" w:pos="576"/>
          <w:tab w:val="num" w:pos="142"/>
        </w:tabs>
        <w:spacing w:after="0" w:line="240" w:lineRule="auto"/>
        <w:ind w:hanging="576"/>
        <w:jc w:val="both"/>
        <w:rPr>
          <w:rFonts w:cs="Calibri"/>
          <w:sz w:val="24"/>
          <w:szCs w:val="24"/>
          <w:lang w:val="sr-Latn-CS"/>
        </w:rPr>
      </w:pPr>
      <w:r>
        <w:rPr>
          <w:rFonts w:cs="Calibri"/>
          <w:sz w:val="24"/>
          <w:szCs w:val="24"/>
          <w:lang w:val="sr-Cyrl-CS"/>
        </w:rPr>
        <w:t>Н</w:t>
      </w:r>
      <w:r w:rsidR="007D7202" w:rsidRPr="007D7202">
        <w:rPr>
          <w:rFonts w:cs="Calibri"/>
          <w:sz w:val="24"/>
          <w:szCs w:val="24"/>
          <w:lang w:val="sr-Latn-CS"/>
        </w:rPr>
        <w:t>ередовно се одазивају на контролне прегледе</w:t>
      </w:r>
      <w:r w:rsidR="00081039">
        <w:rPr>
          <w:rFonts w:cs="Calibri"/>
          <w:sz w:val="24"/>
          <w:szCs w:val="24"/>
          <w:lang w:val="sr-Cyrl-CS"/>
        </w:rPr>
        <w:t>;</w:t>
      </w:r>
    </w:p>
    <w:p w:rsidR="007D7202" w:rsidRPr="007D7202" w:rsidRDefault="00075673" w:rsidP="00147BD5">
      <w:pPr>
        <w:numPr>
          <w:ilvl w:val="0"/>
          <w:numId w:val="41"/>
        </w:numPr>
        <w:tabs>
          <w:tab w:val="clear" w:pos="576"/>
          <w:tab w:val="num" w:pos="142"/>
        </w:tabs>
        <w:spacing w:after="0" w:line="240" w:lineRule="auto"/>
        <w:ind w:hanging="576"/>
        <w:jc w:val="both"/>
        <w:rPr>
          <w:rFonts w:cs="Calibri"/>
          <w:sz w:val="24"/>
          <w:szCs w:val="24"/>
          <w:lang w:val="sr-Latn-CS"/>
        </w:rPr>
      </w:pPr>
      <w:r>
        <w:rPr>
          <w:rFonts w:cs="Calibri"/>
          <w:sz w:val="24"/>
          <w:szCs w:val="24"/>
          <w:lang w:val="sr-Cyrl-CS"/>
        </w:rPr>
        <w:t>Н</w:t>
      </w:r>
      <w:r w:rsidR="007D7202" w:rsidRPr="007D7202">
        <w:rPr>
          <w:rFonts w:cs="Calibri"/>
          <w:sz w:val="24"/>
          <w:szCs w:val="24"/>
          <w:lang w:val="sr-Latn-CS"/>
        </w:rPr>
        <w:t>е придржавају се ординиране терапије и датих савета</w:t>
      </w:r>
      <w:r w:rsidR="00081039">
        <w:rPr>
          <w:rFonts w:cs="Calibri"/>
          <w:sz w:val="24"/>
          <w:szCs w:val="24"/>
          <w:lang w:val="sr-Cyrl-CS"/>
        </w:rPr>
        <w:t>;</w:t>
      </w:r>
    </w:p>
    <w:p w:rsidR="007D7202" w:rsidRPr="007D7202" w:rsidRDefault="00075673" w:rsidP="00147BD5">
      <w:pPr>
        <w:numPr>
          <w:ilvl w:val="0"/>
          <w:numId w:val="41"/>
        </w:numPr>
        <w:tabs>
          <w:tab w:val="clear" w:pos="576"/>
          <w:tab w:val="num" w:pos="142"/>
        </w:tabs>
        <w:spacing w:after="0" w:line="240" w:lineRule="auto"/>
        <w:ind w:hanging="576"/>
        <w:jc w:val="both"/>
        <w:rPr>
          <w:rFonts w:cs="Calibri"/>
          <w:sz w:val="24"/>
          <w:szCs w:val="24"/>
          <w:lang w:val="sr-Latn-CS"/>
        </w:rPr>
      </w:pPr>
      <w:r>
        <w:rPr>
          <w:rFonts w:cs="Calibri"/>
          <w:sz w:val="24"/>
          <w:szCs w:val="24"/>
          <w:lang w:val="sr-Cyrl-CS"/>
        </w:rPr>
        <w:t>Н</w:t>
      </w:r>
      <w:r w:rsidR="007D7202" w:rsidRPr="007D7202">
        <w:rPr>
          <w:rFonts w:cs="Calibri"/>
          <w:sz w:val="24"/>
          <w:szCs w:val="24"/>
          <w:lang w:val="sr-Latn-CS"/>
        </w:rPr>
        <w:t>епримерено се понашају у чекаоници и ординацији</w:t>
      </w:r>
      <w:r w:rsidR="00081039">
        <w:rPr>
          <w:rFonts w:cs="Calibri"/>
          <w:sz w:val="24"/>
          <w:szCs w:val="24"/>
          <w:lang w:val="sr-Cyrl-CS"/>
        </w:rPr>
        <w:t>.</w:t>
      </w:r>
    </w:p>
    <w:p w:rsidR="004276E4" w:rsidRPr="00075673" w:rsidRDefault="004276E4" w:rsidP="004276E4">
      <w:pPr>
        <w:spacing w:after="0" w:line="240" w:lineRule="auto"/>
        <w:jc w:val="both"/>
        <w:rPr>
          <w:sz w:val="24"/>
          <w:szCs w:val="24"/>
          <w:lang w:val="sr-Latn-CS"/>
        </w:rPr>
      </w:pPr>
    </w:p>
    <w:p w:rsidR="005B4C1B" w:rsidRDefault="004276E4" w:rsidP="005B4C1B">
      <w:pPr>
        <w:spacing w:after="0" w:line="240" w:lineRule="auto"/>
        <w:jc w:val="both"/>
        <w:rPr>
          <w:sz w:val="24"/>
          <w:szCs w:val="24"/>
          <w:lang w:val="sr-Cyrl-CS"/>
        </w:rPr>
      </w:pPr>
      <w:r w:rsidRPr="00147BD5">
        <w:rPr>
          <w:sz w:val="24"/>
          <w:szCs w:val="24"/>
          <w:lang w:val="sr-Cyrl-CS"/>
        </w:rPr>
        <w:t xml:space="preserve">Имунизација </w:t>
      </w:r>
      <w:r>
        <w:rPr>
          <w:sz w:val="24"/>
          <w:szCs w:val="24"/>
          <w:lang w:val="sr-Cyrl-CS"/>
        </w:rPr>
        <w:t>ромске деце врши се сваке године у Дому здравља Раковица или у ромским насељима.</w:t>
      </w:r>
    </w:p>
    <w:p w:rsidR="00F85A2C" w:rsidRPr="005B4C1B" w:rsidRDefault="00943707" w:rsidP="005B4C1B">
      <w:pPr>
        <w:spacing w:after="0" w:line="240" w:lineRule="auto"/>
        <w:jc w:val="both"/>
        <w:rPr>
          <w:sz w:val="24"/>
          <w:szCs w:val="24"/>
          <w:lang w:val="sr-Cyrl-CS"/>
        </w:rPr>
      </w:pPr>
      <w:r w:rsidRPr="00943707">
        <w:rPr>
          <w:b/>
          <w:sz w:val="24"/>
          <w:szCs w:val="24"/>
          <w:lang w:val="sr-Cyrl-CS"/>
        </w:rPr>
        <w:t>Здравствена заштита одраслих Рома</w:t>
      </w:r>
    </w:p>
    <w:p w:rsidR="007D7202" w:rsidRPr="004640BD" w:rsidRDefault="007D7202" w:rsidP="009F0794">
      <w:pPr>
        <w:spacing w:line="240" w:lineRule="auto"/>
        <w:jc w:val="both"/>
        <w:rPr>
          <w:rFonts w:eastAsia="SimSun" w:cs="Calibri"/>
          <w:kern w:val="1"/>
          <w:sz w:val="24"/>
          <w:szCs w:val="24"/>
          <w:lang w:val="sr-Latn-CS" w:eastAsia="hi-IN" w:bidi="hi-IN"/>
        </w:rPr>
      </w:pPr>
      <w:r w:rsidRPr="004640BD">
        <w:rPr>
          <w:sz w:val="24"/>
          <w:szCs w:val="24"/>
          <w:lang w:val="sr-Latn-CS"/>
        </w:rPr>
        <w:t xml:space="preserve">У поређењу са осталом популацијом одраслих грађана </w:t>
      </w:r>
      <w:r w:rsidR="00943707" w:rsidRPr="004640BD">
        <w:rPr>
          <w:sz w:val="24"/>
          <w:szCs w:val="24"/>
          <w:lang w:val="sr-Cyrl-CS"/>
        </w:rPr>
        <w:t>Раковице</w:t>
      </w:r>
      <w:r w:rsidRPr="004640BD">
        <w:rPr>
          <w:sz w:val="24"/>
          <w:szCs w:val="24"/>
          <w:lang w:val="sr-Latn-CS"/>
        </w:rPr>
        <w:t xml:space="preserve">, ромска популација се ређе јавља на прегледе код лекара опште медицине и нередовније долази на заказане контролне прегледе. У односу на морбидитет не показује неке битније разлике, нити према присутним факторима ризика, ни у погледу обољевања. </w:t>
      </w:r>
      <w:r w:rsidR="00943707" w:rsidRPr="004640BD">
        <w:rPr>
          <w:sz w:val="24"/>
          <w:szCs w:val="24"/>
          <w:lang w:val="sr-Cyrl-CS"/>
        </w:rPr>
        <w:t>О</w:t>
      </w:r>
      <w:r w:rsidR="00943707" w:rsidRPr="004640BD">
        <w:rPr>
          <w:sz w:val="24"/>
          <w:szCs w:val="24"/>
          <w:lang w:val="sr-Latn-CS"/>
        </w:rPr>
        <w:t xml:space="preserve">драсли и старији </w:t>
      </w:r>
      <w:r w:rsidR="00943707" w:rsidRPr="004640BD">
        <w:rPr>
          <w:sz w:val="24"/>
          <w:szCs w:val="24"/>
          <w:lang w:val="sr-Cyrl-CS"/>
        </w:rPr>
        <w:t>Р</w:t>
      </w:r>
      <w:r w:rsidRPr="004640BD">
        <w:rPr>
          <w:sz w:val="24"/>
          <w:szCs w:val="24"/>
          <w:lang w:val="sr-Latn-CS"/>
        </w:rPr>
        <w:t>оми много чешће обољевају од хроничних опструктивних болести плућа и астме.</w:t>
      </w:r>
    </w:p>
    <w:p w:rsidR="003F26F1" w:rsidRPr="004640BD" w:rsidRDefault="003F26F1" w:rsidP="009F0794">
      <w:pPr>
        <w:autoSpaceDE w:val="0"/>
        <w:autoSpaceDN w:val="0"/>
        <w:adjustRightInd w:val="0"/>
        <w:spacing w:after="0"/>
        <w:jc w:val="both"/>
        <w:rPr>
          <w:rFonts w:cs="MyriadPro-Regular"/>
          <w:b/>
          <w:sz w:val="24"/>
          <w:szCs w:val="24"/>
          <w:lang w:val="sr-Cyrl-CS"/>
        </w:rPr>
      </w:pPr>
      <w:r w:rsidRPr="004640BD">
        <w:rPr>
          <w:rFonts w:cs="MyriadPro-Regular"/>
          <w:b/>
          <w:sz w:val="24"/>
          <w:szCs w:val="24"/>
          <w:lang w:val="sr-Cyrl-CS"/>
        </w:rPr>
        <w:t>Акције Дома здравља Раковица</w:t>
      </w:r>
    </w:p>
    <w:p w:rsidR="003F26F1" w:rsidRPr="004640BD" w:rsidRDefault="003F26F1" w:rsidP="003F26F1">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У 2013. години, сваког петка у месецу, одржаване су здравствене радионице, чији су предавачи били специјалисти из појединих медицинских области. Радионице су одржаване како у Дому здравља Раковица, тако и у појединим ромским насељима. Резултати одржавања радионица су били очигледни, јер се већи број Рома и Ромкиња обраћао здравственим службама, посебно гинеколошкој и стоматолошкој</w:t>
      </w:r>
      <w:r w:rsidR="004276E4" w:rsidRPr="004640BD">
        <w:rPr>
          <w:rFonts w:cs="MyriadPro-Regular"/>
          <w:sz w:val="24"/>
          <w:szCs w:val="24"/>
          <w:lang w:val="sr-Cyrl-CS"/>
        </w:rPr>
        <w:t xml:space="preserve"> служби</w:t>
      </w:r>
      <w:r w:rsidRPr="004640BD">
        <w:rPr>
          <w:rFonts w:cs="MyriadPro-Regular"/>
          <w:sz w:val="24"/>
          <w:szCs w:val="24"/>
          <w:lang w:val="sr-Cyrl-CS"/>
        </w:rPr>
        <w:t>. Било је Ромкиња које никада пре нису биле ни на стоматолошком ни на гинеколошком прегледу. Резултати стоматолошких прегледа су поражавајући, од 80 прегледаних жена – 60 је имало велики каријес. Мушкарци Роми су били у просеку већинске популације.</w:t>
      </w:r>
    </w:p>
    <w:p w:rsidR="003F26F1" w:rsidRPr="004640BD" w:rsidRDefault="003F26F1" w:rsidP="009F0794">
      <w:pPr>
        <w:spacing w:after="0" w:line="240" w:lineRule="auto"/>
        <w:jc w:val="both"/>
        <w:rPr>
          <w:sz w:val="24"/>
          <w:szCs w:val="24"/>
          <w:lang w:val="sr-Cyrl-CS"/>
        </w:rPr>
      </w:pPr>
      <w:r w:rsidRPr="004640BD">
        <w:rPr>
          <w:rFonts w:cs="MyriadPro-Regular"/>
          <w:sz w:val="24"/>
          <w:szCs w:val="24"/>
          <w:lang w:val="sr-Cyrl-CS"/>
        </w:rPr>
        <w:t xml:space="preserve">Иако 23% Ромкиња у старости од 15-19 година имају бар једно дете а Ромкиње које су рађале у просеку имају по три детета, запажено је интересовање Ромкиња за  планирање потомства и коришћење контрацептивних средстава, које су од представника дома здравља и добијале. </w:t>
      </w:r>
    </w:p>
    <w:p w:rsidR="003F26F1" w:rsidRPr="004640BD" w:rsidRDefault="003F26F1" w:rsidP="003F26F1">
      <w:pPr>
        <w:autoSpaceDE w:val="0"/>
        <w:autoSpaceDN w:val="0"/>
        <w:adjustRightInd w:val="0"/>
        <w:spacing w:after="0" w:line="240" w:lineRule="auto"/>
        <w:jc w:val="both"/>
        <w:rPr>
          <w:rFonts w:cs="MyriadPro-Regular"/>
          <w:sz w:val="24"/>
          <w:szCs w:val="24"/>
          <w:lang w:val="sr-Cyrl-CS"/>
        </w:rPr>
      </w:pPr>
      <w:r w:rsidRPr="004640BD">
        <w:rPr>
          <w:rFonts w:cs="MyriadPro-Regular"/>
          <w:sz w:val="24"/>
          <w:szCs w:val="24"/>
          <w:lang w:val="sr-Cyrl-CS"/>
        </w:rPr>
        <w:t>У ГО Раковица 15.новембра 2014.</w:t>
      </w:r>
      <w:r w:rsidR="00D449C3">
        <w:rPr>
          <w:rFonts w:cs="MyriadPro-Regular"/>
          <w:sz w:val="24"/>
          <w:szCs w:val="24"/>
          <w:lang w:val="sr-Cyrl-CS"/>
        </w:rPr>
        <w:t xml:space="preserve"> </w:t>
      </w:r>
      <w:r w:rsidRPr="004640BD">
        <w:rPr>
          <w:rFonts w:cs="MyriadPro-Regular"/>
          <w:sz w:val="24"/>
          <w:szCs w:val="24"/>
          <w:lang w:val="sr-Cyrl-CS"/>
        </w:rPr>
        <w:t>године, обележена је трибина здравља, континуираном медицинском едукацијом. Учесници су били лекари запослени у Дому здравља Раковица а и само грађанство је имало могућност активног учествовања у програму.</w:t>
      </w:r>
    </w:p>
    <w:p w:rsidR="00943707" w:rsidRPr="004640BD" w:rsidRDefault="00943707" w:rsidP="005F515E">
      <w:pPr>
        <w:autoSpaceDE w:val="0"/>
        <w:autoSpaceDN w:val="0"/>
        <w:adjustRightInd w:val="0"/>
        <w:spacing w:after="0" w:line="240" w:lineRule="auto"/>
        <w:jc w:val="both"/>
        <w:rPr>
          <w:rFonts w:cs="MyriadPro-Regular"/>
          <w:b/>
          <w:sz w:val="24"/>
          <w:szCs w:val="24"/>
          <w:lang w:val="sr-Cyrl-CS"/>
        </w:rPr>
      </w:pPr>
      <w:r w:rsidRPr="004640BD">
        <w:rPr>
          <w:rFonts w:cs="MyriadPro-Regular"/>
          <w:b/>
          <w:sz w:val="24"/>
          <w:szCs w:val="24"/>
          <w:lang w:val="sr-Cyrl-CS"/>
        </w:rPr>
        <w:t>Ромски медијатор Дом</w:t>
      </w:r>
      <w:r w:rsidR="0083576B" w:rsidRPr="004640BD">
        <w:rPr>
          <w:rFonts w:cs="MyriadPro-Regular"/>
          <w:b/>
          <w:sz w:val="24"/>
          <w:szCs w:val="24"/>
          <w:lang w:val="sr-Cyrl-CS"/>
        </w:rPr>
        <w:t>а</w:t>
      </w:r>
      <w:r w:rsidRPr="004640BD">
        <w:rPr>
          <w:rFonts w:cs="MyriadPro-Regular"/>
          <w:b/>
          <w:sz w:val="24"/>
          <w:szCs w:val="24"/>
          <w:lang w:val="sr-Cyrl-CS"/>
        </w:rPr>
        <w:t xml:space="preserve"> здравља Раковица</w:t>
      </w:r>
    </w:p>
    <w:p w:rsidR="00F85A2C" w:rsidRPr="004640BD" w:rsidRDefault="00F85A2C" w:rsidP="00943707">
      <w:pPr>
        <w:autoSpaceDE w:val="0"/>
        <w:autoSpaceDN w:val="0"/>
        <w:adjustRightInd w:val="0"/>
        <w:spacing w:after="0" w:line="240" w:lineRule="auto"/>
        <w:jc w:val="both"/>
        <w:rPr>
          <w:rFonts w:cs="MyriadPro-Regular"/>
          <w:sz w:val="24"/>
          <w:szCs w:val="24"/>
          <w:lang w:val="sr-Cyrl-CS"/>
        </w:rPr>
      </w:pPr>
    </w:p>
    <w:p w:rsidR="00943707" w:rsidRPr="004640BD" w:rsidRDefault="00943707" w:rsidP="00943707">
      <w:pPr>
        <w:autoSpaceDE w:val="0"/>
        <w:autoSpaceDN w:val="0"/>
        <w:adjustRightInd w:val="0"/>
        <w:spacing w:after="0" w:line="240" w:lineRule="auto"/>
        <w:jc w:val="both"/>
        <w:rPr>
          <w:sz w:val="24"/>
          <w:szCs w:val="24"/>
          <w:lang w:val="sr-Latn-CS"/>
        </w:rPr>
      </w:pPr>
      <w:r w:rsidRPr="004640BD">
        <w:rPr>
          <w:rFonts w:cs="MyriadPro-Regular"/>
          <w:sz w:val="24"/>
          <w:szCs w:val="24"/>
          <w:lang w:val="sr-Cyrl-CS"/>
        </w:rPr>
        <w:t>Ромски медијатор Дом</w:t>
      </w:r>
      <w:r w:rsidR="0083576B" w:rsidRPr="004640BD">
        <w:rPr>
          <w:rFonts w:cs="MyriadPro-Regular"/>
          <w:sz w:val="24"/>
          <w:szCs w:val="24"/>
          <w:lang w:val="sr-Cyrl-CS"/>
        </w:rPr>
        <w:t>а</w:t>
      </w:r>
      <w:r w:rsidRPr="004640BD">
        <w:rPr>
          <w:rFonts w:cs="MyriadPro-Regular"/>
          <w:sz w:val="24"/>
          <w:szCs w:val="24"/>
          <w:lang w:val="sr-Cyrl-CS"/>
        </w:rPr>
        <w:t xml:space="preserve"> здравља Раковица је </w:t>
      </w:r>
      <w:r w:rsidR="0083576B" w:rsidRPr="004640BD">
        <w:rPr>
          <w:rFonts w:cs="MyriadPro-Regular"/>
          <w:sz w:val="24"/>
          <w:szCs w:val="24"/>
          <w:lang w:val="sr-Cyrl-CS"/>
        </w:rPr>
        <w:t xml:space="preserve">многе </w:t>
      </w:r>
      <w:r w:rsidR="005A58A2">
        <w:rPr>
          <w:rFonts w:cs="MyriadPro-Regular"/>
          <w:sz w:val="24"/>
          <w:szCs w:val="24"/>
          <w:lang w:val="sr-Cyrl-CS"/>
        </w:rPr>
        <w:t>становнике</w:t>
      </w:r>
      <w:r w:rsidR="0083576B" w:rsidRPr="004640BD">
        <w:rPr>
          <w:rFonts w:cs="MyriadPro-Regular"/>
          <w:sz w:val="24"/>
          <w:szCs w:val="24"/>
          <w:lang w:val="sr-Cyrl-CS"/>
        </w:rPr>
        <w:t xml:space="preserve"> ромске националности са територије ГО Раковица</w:t>
      </w:r>
      <w:r w:rsidRPr="004640BD">
        <w:rPr>
          <w:sz w:val="24"/>
          <w:szCs w:val="24"/>
          <w:lang w:val="sr-Latn-CS"/>
        </w:rPr>
        <w:t xml:space="preserve">, </w:t>
      </w:r>
      <w:r w:rsidR="0083576B" w:rsidRPr="004640BD">
        <w:rPr>
          <w:sz w:val="24"/>
          <w:szCs w:val="24"/>
          <w:lang w:val="sr-Cyrl-CS"/>
        </w:rPr>
        <w:t>укључио у здравствени систем</w:t>
      </w:r>
      <w:r w:rsidRPr="004640BD">
        <w:rPr>
          <w:sz w:val="24"/>
          <w:szCs w:val="24"/>
          <w:lang w:val="sr-Latn-CS"/>
        </w:rPr>
        <w:t xml:space="preserve"> </w:t>
      </w:r>
      <w:r w:rsidR="0083576B" w:rsidRPr="004640BD">
        <w:rPr>
          <w:sz w:val="24"/>
          <w:szCs w:val="24"/>
          <w:lang w:val="sr-Cyrl-CS"/>
        </w:rPr>
        <w:t>Републике Србије,</w:t>
      </w:r>
      <w:r w:rsidRPr="004640BD">
        <w:rPr>
          <w:sz w:val="24"/>
          <w:szCs w:val="24"/>
          <w:lang w:val="sr-Latn-CS"/>
        </w:rPr>
        <w:t xml:space="preserve"> </w:t>
      </w:r>
      <w:r w:rsidR="00081039" w:rsidRPr="004640BD">
        <w:rPr>
          <w:sz w:val="24"/>
          <w:szCs w:val="24"/>
          <w:lang w:val="sr-Cyrl-CS"/>
        </w:rPr>
        <w:t xml:space="preserve">помогао </w:t>
      </w:r>
      <w:r w:rsidR="00081039">
        <w:rPr>
          <w:sz w:val="24"/>
          <w:szCs w:val="24"/>
          <w:lang w:val="sr-Cyrl-CS"/>
        </w:rPr>
        <w:t>им да изаберу</w:t>
      </w:r>
      <w:r w:rsidR="00081039" w:rsidRPr="004640BD">
        <w:rPr>
          <w:sz w:val="24"/>
          <w:szCs w:val="24"/>
          <w:lang w:val="sr-Cyrl-CS"/>
        </w:rPr>
        <w:t xml:space="preserve"> свог лекара,</w:t>
      </w:r>
      <w:r w:rsidR="00081039">
        <w:rPr>
          <w:sz w:val="24"/>
          <w:szCs w:val="24"/>
          <w:lang w:val="sr-Cyrl-CS"/>
        </w:rPr>
        <w:t xml:space="preserve"> </w:t>
      </w:r>
      <w:r w:rsidR="0083576B" w:rsidRPr="004640BD">
        <w:rPr>
          <w:sz w:val="24"/>
          <w:szCs w:val="24"/>
          <w:lang w:val="sr-Cyrl-CS"/>
        </w:rPr>
        <w:t>увео евиденцију о здравственом стању сваког житеља неформалних ромских насеља</w:t>
      </w:r>
      <w:r w:rsidRPr="004640BD">
        <w:rPr>
          <w:sz w:val="24"/>
          <w:szCs w:val="24"/>
          <w:lang w:val="sr-Latn-CS"/>
        </w:rPr>
        <w:t xml:space="preserve">, </w:t>
      </w:r>
      <w:r w:rsidR="0083576B" w:rsidRPr="004640BD">
        <w:rPr>
          <w:sz w:val="24"/>
          <w:szCs w:val="24"/>
          <w:lang w:val="sr-Cyrl-CS"/>
        </w:rPr>
        <w:t xml:space="preserve">организовао довођење </w:t>
      </w:r>
      <w:r w:rsidR="005A58A2">
        <w:rPr>
          <w:sz w:val="24"/>
          <w:szCs w:val="24"/>
          <w:lang w:val="sr-Cyrl-CS"/>
        </w:rPr>
        <w:t>Рома</w:t>
      </w:r>
      <w:r w:rsidR="0083576B" w:rsidRPr="004640BD">
        <w:rPr>
          <w:sz w:val="24"/>
          <w:szCs w:val="24"/>
          <w:lang w:val="sr-Cyrl-CS"/>
        </w:rPr>
        <w:t xml:space="preserve"> код разних лекарских служби</w:t>
      </w:r>
      <w:r w:rsidRPr="004640BD">
        <w:rPr>
          <w:sz w:val="24"/>
          <w:szCs w:val="24"/>
          <w:lang w:val="sr-Latn-CS"/>
        </w:rPr>
        <w:t xml:space="preserve">, </w:t>
      </w:r>
      <w:r w:rsidR="0083576B" w:rsidRPr="004640BD">
        <w:rPr>
          <w:sz w:val="24"/>
          <w:szCs w:val="24"/>
          <w:lang w:val="sr-Cyrl-CS"/>
        </w:rPr>
        <w:t xml:space="preserve">организовао имунизацију </w:t>
      </w:r>
      <w:r w:rsidR="000542FE" w:rsidRPr="004640BD">
        <w:rPr>
          <w:sz w:val="24"/>
          <w:szCs w:val="24"/>
          <w:lang w:val="sr-Cyrl-CS"/>
        </w:rPr>
        <w:t xml:space="preserve">ромске </w:t>
      </w:r>
      <w:r w:rsidR="0083576B" w:rsidRPr="004640BD">
        <w:rPr>
          <w:sz w:val="24"/>
          <w:szCs w:val="24"/>
          <w:lang w:val="sr-Cyrl-CS"/>
        </w:rPr>
        <w:t>предшколске и школске деце</w:t>
      </w:r>
      <w:r w:rsidR="006840A3" w:rsidRPr="004640BD">
        <w:rPr>
          <w:sz w:val="24"/>
          <w:szCs w:val="24"/>
          <w:lang w:val="sr-Cyrl-CS"/>
        </w:rPr>
        <w:t>, учествовао у тражењу и добијању разних врста помоћи за Роме</w:t>
      </w:r>
      <w:r w:rsidRPr="004640BD">
        <w:rPr>
          <w:sz w:val="24"/>
          <w:szCs w:val="24"/>
          <w:lang w:val="sr-Latn-CS"/>
        </w:rPr>
        <w:t xml:space="preserve"> (</w:t>
      </w:r>
      <w:r w:rsidR="006840A3" w:rsidRPr="004640BD">
        <w:rPr>
          <w:sz w:val="24"/>
          <w:szCs w:val="24"/>
          <w:lang w:val="sr-Cyrl-CS"/>
        </w:rPr>
        <w:t>једнократних</w:t>
      </w:r>
      <w:r w:rsidRPr="004640BD">
        <w:rPr>
          <w:sz w:val="24"/>
          <w:szCs w:val="24"/>
          <w:lang w:val="sr-Latn-CS"/>
        </w:rPr>
        <w:t xml:space="preserve"> </w:t>
      </w:r>
      <w:r w:rsidR="006840A3" w:rsidRPr="004640BD">
        <w:rPr>
          <w:sz w:val="24"/>
          <w:szCs w:val="24"/>
          <w:lang w:val="sr-Cyrl-CS"/>
        </w:rPr>
        <w:t>помоћи, хуманитарне помоћи, помоћи Црвеног крста, Центра за социјални рад</w:t>
      </w:r>
      <w:r w:rsidRPr="004640BD">
        <w:rPr>
          <w:sz w:val="24"/>
          <w:szCs w:val="24"/>
          <w:lang w:val="sr-Latn-CS"/>
        </w:rPr>
        <w:t xml:space="preserve"> </w:t>
      </w:r>
      <w:r w:rsidR="006840A3" w:rsidRPr="004640BD">
        <w:rPr>
          <w:sz w:val="24"/>
          <w:szCs w:val="24"/>
          <w:lang w:val="sr-Cyrl-CS"/>
        </w:rPr>
        <w:t>и др</w:t>
      </w:r>
      <w:r w:rsidRPr="004640BD">
        <w:rPr>
          <w:sz w:val="24"/>
          <w:szCs w:val="24"/>
          <w:lang w:val="sr-Latn-CS"/>
        </w:rPr>
        <w:t xml:space="preserve">.), </w:t>
      </w:r>
      <w:r w:rsidR="006840A3" w:rsidRPr="004640BD">
        <w:rPr>
          <w:sz w:val="24"/>
          <w:szCs w:val="24"/>
          <w:lang w:val="sr-Cyrl-CS"/>
        </w:rPr>
        <w:t xml:space="preserve">организовао едукативна предавања о значају здравствене заштите, вакцинацији деце као и значају правилне исхране и хигијенских навика, </w:t>
      </w:r>
      <w:r w:rsidR="005A58A2">
        <w:rPr>
          <w:sz w:val="24"/>
          <w:szCs w:val="24"/>
          <w:lang w:val="sr-Cyrl-CS"/>
        </w:rPr>
        <w:t xml:space="preserve">организовао </w:t>
      </w:r>
      <w:r w:rsidR="006840A3" w:rsidRPr="004640BD">
        <w:rPr>
          <w:sz w:val="24"/>
          <w:szCs w:val="24"/>
          <w:lang w:val="sr-Cyrl-CS"/>
        </w:rPr>
        <w:t>рад</w:t>
      </w:r>
      <w:r w:rsidR="005A58A2">
        <w:rPr>
          <w:sz w:val="24"/>
          <w:szCs w:val="24"/>
          <w:lang w:val="sr-Cyrl-CS"/>
        </w:rPr>
        <w:t xml:space="preserve"> </w:t>
      </w:r>
      <w:r w:rsidR="006840A3" w:rsidRPr="004640BD">
        <w:rPr>
          <w:sz w:val="24"/>
          <w:szCs w:val="24"/>
          <w:lang w:val="sr-Cyrl-CS"/>
        </w:rPr>
        <w:t>са хендикепираном ромском децом</w:t>
      </w:r>
      <w:r w:rsidRPr="004640BD">
        <w:rPr>
          <w:sz w:val="24"/>
          <w:szCs w:val="24"/>
          <w:lang w:val="sr-Latn-CS"/>
        </w:rPr>
        <w:t xml:space="preserve">. </w:t>
      </w:r>
    </w:p>
    <w:p w:rsidR="00F85A2C" w:rsidRPr="004640BD" w:rsidRDefault="00F85A2C" w:rsidP="005F515E">
      <w:pPr>
        <w:autoSpaceDE w:val="0"/>
        <w:autoSpaceDN w:val="0"/>
        <w:adjustRightInd w:val="0"/>
        <w:spacing w:after="0" w:line="240" w:lineRule="auto"/>
        <w:jc w:val="both"/>
        <w:rPr>
          <w:rFonts w:cs="MyriadPro-Regular"/>
          <w:sz w:val="24"/>
          <w:szCs w:val="24"/>
          <w:lang w:val="sr-Cyrl-CS"/>
        </w:rPr>
      </w:pPr>
    </w:p>
    <w:p w:rsidR="008C0C16" w:rsidRPr="004640BD" w:rsidRDefault="00C74F77" w:rsidP="005F515E">
      <w:pPr>
        <w:autoSpaceDE w:val="0"/>
        <w:autoSpaceDN w:val="0"/>
        <w:adjustRightInd w:val="0"/>
        <w:spacing w:after="0" w:line="240" w:lineRule="auto"/>
        <w:jc w:val="both"/>
        <w:rPr>
          <w:rFonts w:cs="MyriadPro-Regular"/>
          <w:sz w:val="24"/>
          <w:szCs w:val="24"/>
          <w:lang w:val="sr-Cyrl-CS"/>
        </w:rPr>
      </w:pPr>
      <w:r w:rsidRPr="004640BD">
        <w:rPr>
          <w:rFonts w:cs="MyriadPro-Regular"/>
          <w:b/>
          <w:sz w:val="24"/>
          <w:szCs w:val="24"/>
          <w:lang w:val="sr-Cyrl-CS"/>
        </w:rPr>
        <w:t>О</w:t>
      </w:r>
      <w:r w:rsidR="008C0C16" w:rsidRPr="004640BD">
        <w:rPr>
          <w:rFonts w:cs="MyriadPro-Regular"/>
          <w:b/>
          <w:sz w:val="24"/>
          <w:szCs w:val="24"/>
          <w:lang w:val="sr-Cyrl-CS"/>
        </w:rPr>
        <w:t>сновни циљ Акционог плана ГО Раковица</w:t>
      </w:r>
      <w:r w:rsidR="008C0C16" w:rsidRPr="004640BD">
        <w:rPr>
          <w:rFonts w:cs="MyriadPro-Regular"/>
          <w:sz w:val="24"/>
          <w:szCs w:val="24"/>
          <w:lang w:val="sr-Cyrl-CS"/>
        </w:rPr>
        <w:t xml:space="preserve"> у области здравствене заштите је унапређ</w:t>
      </w:r>
      <w:r w:rsidR="00081039">
        <w:rPr>
          <w:rFonts w:cs="MyriadPro-Regular"/>
          <w:sz w:val="24"/>
          <w:szCs w:val="24"/>
          <w:lang w:val="sr-Cyrl-CS"/>
        </w:rPr>
        <w:t>ива</w:t>
      </w:r>
      <w:r w:rsidR="008C0C16" w:rsidRPr="004640BD">
        <w:rPr>
          <w:rFonts w:cs="MyriadPro-Regular"/>
          <w:sz w:val="24"/>
          <w:szCs w:val="24"/>
          <w:lang w:val="sr-Cyrl-CS"/>
        </w:rPr>
        <w:t>ње здравственог стања Рома у свим сегментима живота.</w:t>
      </w:r>
    </w:p>
    <w:p w:rsidR="000B74F1" w:rsidRDefault="000B74F1" w:rsidP="000B74F1">
      <w:pPr>
        <w:autoSpaceDE w:val="0"/>
        <w:autoSpaceDN w:val="0"/>
        <w:adjustRightInd w:val="0"/>
        <w:spacing w:after="0" w:line="240" w:lineRule="auto"/>
        <w:jc w:val="both"/>
        <w:rPr>
          <w:rFonts w:cs="MyriadPro-Regular"/>
          <w:b/>
          <w:color w:val="000000"/>
          <w:sz w:val="24"/>
          <w:szCs w:val="24"/>
          <w:lang w:val="sr-Cyrl-CS"/>
        </w:rPr>
      </w:pPr>
    </w:p>
    <w:p w:rsidR="00506CDB" w:rsidRDefault="00506CDB" w:rsidP="00387E50">
      <w:pPr>
        <w:spacing w:after="0" w:line="240" w:lineRule="auto"/>
        <w:jc w:val="both"/>
        <w:rPr>
          <w:b/>
          <w:sz w:val="24"/>
          <w:szCs w:val="24"/>
          <w:lang w:val="sr-Cyrl-CS"/>
        </w:rPr>
      </w:pPr>
    </w:p>
    <w:p w:rsidR="00387E50" w:rsidRDefault="00F85A2C" w:rsidP="00387E50">
      <w:pPr>
        <w:spacing w:after="0" w:line="240" w:lineRule="auto"/>
        <w:jc w:val="both"/>
        <w:rPr>
          <w:b/>
          <w:sz w:val="24"/>
          <w:szCs w:val="24"/>
          <w:lang w:val="sr-Cyrl-CS"/>
        </w:rPr>
      </w:pPr>
      <w:r>
        <w:rPr>
          <w:b/>
          <w:sz w:val="24"/>
          <w:szCs w:val="24"/>
          <w:lang w:val="sr-Cyrl-CS"/>
        </w:rPr>
        <w:t>З</w:t>
      </w:r>
      <w:r w:rsidR="0031674E">
        <w:rPr>
          <w:b/>
          <w:sz w:val="24"/>
          <w:szCs w:val="24"/>
          <w:lang w:val="sr-Cyrl-CS"/>
        </w:rPr>
        <w:t>аштитник грађана за националне мањине ГО Раковица</w:t>
      </w:r>
    </w:p>
    <w:p w:rsidR="00F85A2C" w:rsidRDefault="00F85A2C" w:rsidP="00387E50">
      <w:pPr>
        <w:spacing w:after="0" w:line="240" w:lineRule="auto"/>
        <w:jc w:val="both"/>
        <w:rPr>
          <w:b/>
          <w:sz w:val="24"/>
          <w:szCs w:val="24"/>
          <w:lang w:val="sr-Cyrl-CS"/>
        </w:rPr>
      </w:pPr>
    </w:p>
    <w:p w:rsidR="00387E50" w:rsidRPr="004640BD" w:rsidRDefault="00387E50" w:rsidP="009F0794">
      <w:pPr>
        <w:spacing w:after="0"/>
        <w:jc w:val="both"/>
        <w:rPr>
          <w:sz w:val="24"/>
          <w:szCs w:val="24"/>
          <w:lang w:val="sr-Cyrl-CS"/>
        </w:rPr>
      </w:pPr>
      <w:r w:rsidRPr="004640BD">
        <w:rPr>
          <w:sz w:val="24"/>
          <w:szCs w:val="24"/>
          <w:lang w:val="sr-Cyrl-CS"/>
        </w:rPr>
        <w:t xml:space="preserve">Да би се што боље заштитила индивидуална и колективна права и интереси националних мањина на територији ГО Раковица </w:t>
      </w:r>
      <w:r w:rsidR="00B92C3B">
        <w:rPr>
          <w:sz w:val="24"/>
          <w:szCs w:val="24"/>
          <w:lang w:val="sr-Cyrl-CS"/>
        </w:rPr>
        <w:t>(од којих је највећи број Рома)</w:t>
      </w:r>
      <w:r w:rsidR="00B92C3B" w:rsidRPr="004640BD">
        <w:rPr>
          <w:sz w:val="24"/>
          <w:szCs w:val="24"/>
          <w:lang w:val="sr-Cyrl-CS"/>
        </w:rPr>
        <w:t xml:space="preserve">, </w:t>
      </w:r>
      <w:r w:rsidRPr="004640BD">
        <w:rPr>
          <w:sz w:val="24"/>
          <w:szCs w:val="24"/>
          <w:lang w:val="sr-Cyrl-CS"/>
        </w:rPr>
        <w:t>од незаконитог и неправилног рада Општинске управе ГО Раковица и предузећа чији је оснивач општина</w:t>
      </w:r>
      <w:r w:rsidR="00B92C3B">
        <w:rPr>
          <w:sz w:val="24"/>
          <w:szCs w:val="24"/>
          <w:lang w:val="sr-Cyrl-CS"/>
        </w:rPr>
        <w:t xml:space="preserve">, </w:t>
      </w:r>
      <w:r w:rsidRPr="004640BD">
        <w:rPr>
          <w:sz w:val="24"/>
          <w:szCs w:val="24"/>
          <w:lang w:val="sr-Cyrl-CS"/>
        </w:rPr>
        <w:t>осн</w:t>
      </w:r>
      <w:r w:rsidR="000B74F1">
        <w:rPr>
          <w:sz w:val="24"/>
          <w:szCs w:val="24"/>
          <w:lang w:val="sr-Cyrl-CS"/>
        </w:rPr>
        <w:t>ован</w:t>
      </w:r>
      <w:r w:rsidRPr="004640BD">
        <w:rPr>
          <w:sz w:val="24"/>
          <w:szCs w:val="24"/>
          <w:lang w:val="sr-Cyrl-CS"/>
        </w:rPr>
        <w:t xml:space="preserve"> </w:t>
      </w:r>
      <w:r w:rsidR="000B74F1">
        <w:rPr>
          <w:sz w:val="24"/>
          <w:szCs w:val="24"/>
          <w:lang w:val="sr-Cyrl-CS"/>
        </w:rPr>
        <w:t>је</w:t>
      </w:r>
      <w:r w:rsidRPr="004640BD">
        <w:rPr>
          <w:sz w:val="24"/>
          <w:szCs w:val="24"/>
          <w:lang w:val="sr-Cyrl-CS"/>
        </w:rPr>
        <w:t xml:space="preserve"> Заштитник грађана за националне мањине ГО Раковица к</w:t>
      </w:r>
      <w:r w:rsidR="00B92C3B">
        <w:rPr>
          <w:sz w:val="24"/>
          <w:szCs w:val="24"/>
          <w:lang w:val="sr-Cyrl-CS"/>
        </w:rPr>
        <w:t>ао</w:t>
      </w:r>
      <w:r w:rsidRPr="004640BD">
        <w:rPr>
          <w:sz w:val="24"/>
          <w:szCs w:val="24"/>
          <w:lang w:val="sr-Cyrl-CS"/>
        </w:rPr>
        <w:t xml:space="preserve"> независан и самосталан орган, са циљем да обезбеди поштовање постојећих закона и прописа којима се гарантују права свих грађана а који у вршењу послова из своје надлежности, поступа на основу Устава, закона, потврђених и објављених међународних уговора о људским правима, општеприхваћених правила међународног права и прописа ГО Раковица. </w:t>
      </w:r>
    </w:p>
    <w:p w:rsidR="0031674E" w:rsidRPr="0031674E" w:rsidRDefault="008D4A01" w:rsidP="0031674E">
      <w:pPr>
        <w:jc w:val="both"/>
        <w:rPr>
          <w:sz w:val="24"/>
          <w:szCs w:val="24"/>
          <w:lang w:val="sr-Cyrl-CS"/>
        </w:rPr>
      </w:pPr>
      <w:r>
        <w:rPr>
          <w:sz w:val="24"/>
          <w:szCs w:val="24"/>
          <w:lang w:val="sr-Cyrl-CS"/>
        </w:rPr>
        <w:t xml:space="preserve">Заштитник грађана </w:t>
      </w:r>
      <w:r w:rsidR="005A58A2">
        <w:rPr>
          <w:sz w:val="24"/>
          <w:szCs w:val="24"/>
          <w:lang w:val="sr-Cyrl-CS"/>
        </w:rPr>
        <w:t>се бави и едуковањем</w:t>
      </w:r>
      <w:r>
        <w:rPr>
          <w:sz w:val="24"/>
          <w:szCs w:val="24"/>
          <w:lang w:val="sr-Cyrl-CS"/>
        </w:rPr>
        <w:t xml:space="preserve"> становник</w:t>
      </w:r>
      <w:r w:rsidR="005A58A2">
        <w:rPr>
          <w:sz w:val="24"/>
          <w:szCs w:val="24"/>
          <w:lang w:val="sr-Cyrl-CS"/>
        </w:rPr>
        <w:t>а,</w:t>
      </w:r>
      <w:r>
        <w:rPr>
          <w:sz w:val="24"/>
          <w:szCs w:val="24"/>
          <w:lang w:val="sr-Cyrl-CS"/>
        </w:rPr>
        <w:t xml:space="preserve"> објашњавајући им које притужбе и врсте помоћи могу добити</w:t>
      </w:r>
      <w:r w:rsidR="00387E50" w:rsidRPr="00912A70">
        <w:rPr>
          <w:sz w:val="24"/>
          <w:szCs w:val="24"/>
          <w:lang w:val="sr-Latn-CS"/>
        </w:rPr>
        <w:t xml:space="preserve">. </w:t>
      </w:r>
      <w:r>
        <w:rPr>
          <w:sz w:val="24"/>
          <w:szCs w:val="24"/>
          <w:lang w:val="sr-Cyrl-CS"/>
        </w:rPr>
        <w:t>Њему се обраћа</w:t>
      </w:r>
      <w:r w:rsidR="00AD5078">
        <w:rPr>
          <w:sz w:val="24"/>
          <w:szCs w:val="24"/>
          <w:lang w:val="sr-Cyrl-CS"/>
        </w:rPr>
        <w:t>ју</w:t>
      </w:r>
      <w:r>
        <w:rPr>
          <w:sz w:val="24"/>
          <w:szCs w:val="24"/>
          <w:lang w:val="sr-Cyrl-CS"/>
        </w:rPr>
        <w:t xml:space="preserve"> грађани појединачно и као група грађана</w:t>
      </w:r>
      <w:r w:rsidR="00387E50" w:rsidRPr="00912A70">
        <w:rPr>
          <w:sz w:val="24"/>
          <w:szCs w:val="24"/>
          <w:lang w:val="sr-Latn-CS"/>
        </w:rPr>
        <w:t xml:space="preserve"> </w:t>
      </w:r>
      <w:r w:rsidR="00F17368">
        <w:rPr>
          <w:sz w:val="24"/>
          <w:szCs w:val="24"/>
          <w:lang w:val="sr-Cyrl-CS"/>
        </w:rPr>
        <w:t>путем писмених притужби упућених поштом, телефонским путем, личним попуњавањем притужбе или диктирањем текста саме притужбе уз помоћ Заштитника грађана</w:t>
      </w:r>
      <w:r w:rsidR="00387E50" w:rsidRPr="00912A70">
        <w:rPr>
          <w:sz w:val="24"/>
          <w:szCs w:val="24"/>
          <w:lang w:val="sr-Latn-CS"/>
        </w:rPr>
        <w:t>.</w:t>
      </w:r>
    </w:p>
    <w:p w:rsidR="00B92C3B" w:rsidRDefault="00B92C3B" w:rsidP="00B92C3B">
      <w:pPr>
        <w:pStyle w:val="Default"/>
        <w:rPr>
          <w:rFonts w:asciiTheme="minorHAnsi" w:hAnsiTheme="minorHAnsi" w:cstheme="minorBidi"/>
          <w:b/>
          <w:color w:val="auto"/>
          <w:u w:val="single"/>
          <w:lang w:val="sr-Cyrl-CS"/>
        </w:rPr>
      </w:pPr>
    </w:p>
    <w:p w:rsidR="00B92C3B" w:rsidRPr="00B073EF" w:rsidRDefault="00B92C3B" w:rsidP="00B92C3B">
      <w:pPr>
        <w:pStyle w:val="Default"/>
        <w:rPr>
          <w:rFonts w:asciiTheme="minorHAnsi" w:hAnsiTheme="minorHAnsi" w:cstheme="minorBidi"/>
          <w:b/>
          <w:color w:val="auto"/>
          <w:u w:val="single"/>
          <w:lang w:val="sr-Cyrl-CS"/>
        </w:rPr>
      </w:pPr>
      <w:r w:rsidRPr="00B073EF">
        <w:rPr>
          <w:rFonts w:asciiTheme="minorHAnsi" w:hAnsiTheme="minorHAnsi" w:cstheme="minorBidi"/>
          <w:b/>
          <w:color w:val="auto"/>
          <w:u w:val="single"/>
          <w:lang w:val="sr-Cyrl-CS"/>
        </w:rPr>
        <w:t>ОБУХВАТ АКЦИОНОГ ПЛАНА ГО РАКОВИЦА</w:t>
      </w:r>
    </w:p>
    <w:p w:rsidR="00B92C3B" w:rsidRDefault="00B92C3B" w:rsidP="00B92C3B">
      <w:pPr>
        <w:pStyle w:val="Default"/>
        <w:jc w:val="both"/>
        <w:rPr>
          <w:rFonts w:asciiTheme="minorHAnsi" w:hAnsiTheme="minorHAnsi" w:cstheme="minorBidi"/>
          <w:b/>
          <w:color w:val="auto"/>
          <w:lang w:val="sr-Cyrl-CS"/>
        </w:rPr>
      </w:pPr>
    </w:p>
    <w:p w:rsidR="00B92C3B" w:rsidRPr="005F103E" w:rsidRDefault="00B92C3B" w:rsidP="00B92C3B">
      <w:pPr>
        <w:pStyle w:val="Default"/>
        <w:jc w:val="both"/>
        <w:rPr>
          <w:rFonts w:asciiTheme="minorHAnsi" w:hAnsiTheme="minorHAnsi" w:cstheme="minorBidi"/>
          <w:b/>
          <w:color w:val="auto"/>
          <w:lang w:val="sr-Cyrl-CS"/>
        </w:rPr>
      </w:pPr>
      <w:r w:rsidRPr="005F103E">
        <w:rPr>
          <w:rFonts w:asciiTheme="minorHAnsi" w:hAnsiTheme="minorHAnsi" w:cstheme="minorBidi"/>
          <w:b/>
          <w:color w:val="auto"/>
          <w:lang w:val="sr-Cyrl-CS"/>
        </w:rPr>
        <w:t>Акциони план ГО Раковица се придружује циљевима и начелима Стратегије за унапређивање положаја Рома и поред ове четири приоритетне области Декаде инклузије Рома (образовањ</w:t>
      </w:r>
      <w:r>
        <w:rPr>
          <w:rFonts w:asciiTheme="minorHAnsi" w:hAnsiTheme="minorHAnsi" w:cstheme="minorBidi"/>
          <w:b/>
          <w:color w:val="auto"/>
          <w:lang w:val="sr-Cyrl-CS"/>
        </w:rPr>
        <w:t>е</w:t>
      </w:r>
      <w:r w:rsidRPr="005F103E">
        <w:rPr>
          <w:rFonts w:asciiTheme="minorHAnsi" w:hAnsiTheme="minorHAnsi" w:cstheme="minorBidi"/>
          <w:b/>
          <w:color w:val="auto"/>
          <w:lang w:val="sr-Cyrl-CS"/>
        </w:rPr>
        <w:t>, становањ</w:t>
      </w:r>
      <w:r>
        <w:rPr>
          <w:rFonts w:asciiTheme="minorHAnsi" w:hAnsiTheme="minorHAnsi" w:cstheme="minorBidi"/>
          <w:b/>
          <w:color w:val="auto"/>
          <w:lang w:val="sr-Cyrl-CS"/>
        </w:rPr>
        <w:t>е</w:t>
      </w:r>
      <w:r w:rsidRPr="005F103E">
        <w:rPr>
          <w:rFonts w:asciiTheme="minorHAnsi" w:hAnsiTheme="minorHAnsi" w:cstheme="minorBidi"/>
          <w:b/>
          <w:color w:val="auto"/>
          <w:lang w:val="sr-Cyrl-CS"/>
        </w:rPr>
        <w:t>, запошљавањ</w:t>
      </w:r>
      <w:r>
        <w:rPr>
          <w:rFonts w:asciiTheme="minorHAnsi" w:hAnsiTheme="minorHAnsi" w:cstheme="minorBidi"/>
          <w:b/>
          <w:color w:val="auto"/>
          <w:lang w:val="sr-Cyrl-CS"/>
        </w:rPr>
        <w:t>е</w:t>
      </w:r>
      <w:r w:rsidRPr="00081039">
        <w:rPr>
          <w:rFonts w:asciiTheme="minorHAnsi" w:hAnsiTheme="minorHAnsi" w:cstheme="minorBidi"/>
          <w:b/>
          <w:color w:val="auto"/>
          <w:lang w:val="sr-Cyrl-CS"/>
        </w:rPr>
        <w:t xml:space="preserve"> </w:t>
      </w:r>
      <w:r>
        <w:rPr>
          <w:rFonts w:asciiTheme="minorHAnsi" w:hAnsiTheme="minorHAnsi" w:cstheme="minorBidi"/>
          <w:b/>
          <w:color w:val="auto"/>
          <w:lang w:val="sr-Cyrl-CS"/>
        </w:rPr>
        <w:t xml:space="preserve">и </w:t>
      </w:r>
      <w:r w:rsidRPr="005F103E">
        <w:rPr>
          <w:rFonts w:asciiTheme="minorHAnsi" w:hAnsiTheme="minorHAnsi" w:cstheme="minorBidi"/>
          <w:b/>
          <w:color w:val="auto"/>
          <w:lang w:val="sr-Cyrl-CS"/>
        </w:rPr>
        <w:t>здрављ</w:t>
      </w:r>
      <w:r>
        <w:rPr>
          <w:rFonts w:asciiTheme="minorHAnsi" w:hAnsiTheme="minorHAnsi" w:cstheme="minorBidi"/>
          <w:b/>
          <w:color w:val="auto"/>
          <w:lang w:val="sr-Cyrl-CS"/>
        </w:rPr>
        <w:t>е</w:t>
      </w:r>
      <w:r w:rsidRPr="005F103E">
        <w:rPr>
          <w:rFonts w:asciiTheme="minorHAnsi" w:hAnsiTheme="minorHAnsi" w:cstheme="minorBidi"/>
          <w:b/>
          <w:color w:val="auto"/>
          <w:lang w:val="sr-Cyrl-CS"/>
        </w:rPr>
        <w:t>), односиће се и на следеће области обухваћене Стратегијом (култура, медији и информисање, социјална заштита, приступ личним документима, политичко ангажовање, сузбијање дискриминације, положај жена</w:t>
      </w:r>
      <w:r>
        <w:rPr>
          <w:rFonts w:asciiTheme="minorHAnsi" w:hAnsiTheme="minorHAnsi" w:cstheme="minorBidi"/>
          <w:b/>
          <w:color w:val="auto"/>
          <w:lang w:val="sr-Cyrl-CS"/>
        </w:rPr>
        <w:t>-родну равноправност</w:t>
      </w:r>
      <w:r w:rsidRPr="005F103E">
        <w:rPr>
          <w:rFonts w:asciiTheme="minorHAnsi" w:hAnsiTheme="minorHAnsi" w:cstheme="minorBidi"/>
          <w:b/>
          <w:color w:val="auto"/>
          <w:lang w:val="sr-Cyrl-CS"/>
        </w:rPr>
        <w:t>, интерно расељена лица и повратник</w:t>
      </w:r>
      <w:r>
        <w:rPr>
          <w:rFonts w:asciiTheme="minorHAnsi" w:hAnsiTheme="minorHAnsi" w:cstheme="minorBidi"/>
          <w:b/>
          <w:color w:val="auto"/>
          <w:lang w:val="sr-Cyrl-CS"/>
        </w:rPr>
        <w:t>е</w:t>
      </w:r>
      <w:r w:rsidRPr="005F103E">
        <w:rPr>
          <w:rFonts w:asciiTheme="minorHAnsi" w:hAnsiTheme="minorHAnsi" w:cstheme="minorBidi"/>
          <w:b/>
          <w:color w:val="auto"/>
          <w:lang w:val="sr-Cyrl-CS"/>
        </w:rPr>
        <w:t xml:space="preserve"> по основу споразума о реадмисији).   </w:t>
      </w:r>
    </w:p>
    <w:p w:rsidR="003972A1" w:rsidRPr="0031674E" w:rsidRDefault="003972A1" w:rsidP="003972A1">
      <w:pPr>
        <w:pStyle w:val="Default"/>
        <w:rPr>
          <w:rFonts w:asciiTheme="minorHAnsi" w:hAnsiTheme="minorHAnsi"/>
          <w:b/>
          <w:bCs/>
          <w:color w:val="auto"/>
          <w:lang w:val="sr-Cyrl-CS"/>
        </w:rPr>
      </w:pPr>
    </w:p>
    <w:p w:rsidR="00B27514" w:rsidRDefault="00B27514" w:rsidP="003972A1">
      <w:pPr>
        <w:pStyle w:val="Default"/>
        <w:rPr>
          <w:rFonts w:asciiTheme="minorHAnsi" w:hAnsiTheme="minorHAnsi"/>
          <w:b/>
          <w:bCs/>
          <w:color w:val="auto"/>
          <w:lang w:val="sr-Cyrl-CS"/>
        </w:rPr>
      </w:pPr>
    </w:p>
    <w:p w:rsidR="00B37303" w:rsidRDefault="00B37303" w:rsidP="00B37303">
      <w:pPr>
        <w:spacing w:after="0" w:line="240" w:lineRule="auto"/>
        <w:jc w:val="both"/>
        <w:rPr>
          <w:b/>
          <w:sz w:val="24"/>
          <w:szCs w:val="24"/>
          <w:u w:val="single"/>
          <w:lang w:val="sr-Cyrl-CS"/>
        </w:rPr>
      </w:pPr>
      <w:r w:rsidRPr="00A61EBD">
        <w:rPr>
          <w:b/>
          <w:sz w:val="24"/>
          <w:szCs w:val="24"/>
          <w:u w:val="single"/>
          <w:lang w:val="sr-Cyrl-CS"/>
        </w:rPr>
        <w:t>ЗАКЉУЧАК</w:t>
      </w:r>
    </w:p>
    <w:p w:rsidR="00A93E13" w:rsidRPr="00A61EBD" w:rsidRDefault="00A93E13" w:rsidP="00B37303">
      <w:pPr>
        <w:spacing w:after="0" w:line="240" w:lineRule="auto"/>
        <w:jc w:val="both"/>
        <w:rPr>
          <w:b/>
          <w:sz w:val="24"/>
          <w:szCs w:val="24"/>
          <w:u w:val="single"/>
          <w:lang w:val="sr-Cyrl-CS"/>
        </w:rPr>
      </w:pPr>
    </w:p>
    <w:p w:rsidR="00AD704A" w:rsidRPr="00256FAE" w:rsidRDefault="00122594" w:rsidP="009F0794">
      <w:pPr>
        <w:spacing w:before="240" w:after="0"/>
        <w:jc w:val="both"/>
        <w:rPr>
          <w:sz w:val="24"/>
          <w:szCs w:val="24"/>
          <w:lang w:val="sr-Latn-CS"/>
        </w:rPr>
      </w:pPr>
      <w:r>
        <w:rPr>
          <w:sz w:val="24"/>
          <w:szCs w:val="24"/>
          <w:lang w:val="sr-Cyrl-CS"/>
        </w:rPr>
        <w:t>Сиромаштво је највеће бреме које једно људско биће може да понесе а Роми на територији ГО Раковица као и у целој Републици Србији, генерално јако тешко живе.</w:t>
      </w:r>
      <w:r w:rsidR="00FF558F">
        <w:rPr>
          <w:sz w:val="24"/>
          <w:szCs w:val="24"/>
          <w:lang w:val="sr-Cyrl-CS"/>
        </w:rPr>
        <w:t xml:space="preserve"> </w:t>
      </w:r>
      <w:r>
        <w:rPr>
          <w:sz w:val="24"/>
          <w:szCs w:val="24"/>
          <w:lang w:val="sr-Cyrl-CS"/>
        </w:rPr>
        <w:t>Стално су им потребни храна, одећа, обућа, послови, помоћ у остваривању најелементарнијих услова живота</w:t>
      </w:r>
      <w:r w:rsidR="00256FAE" w:rsidRPr="00256FAE">
        <w:rPr>
          <w:sz w:val="24"/>
          <w:szCs w:val="24"/>
          <w:lang w:val="sr-Latn-CS"/>
        </w:rPr>
        <w:t xml:space="preserve"> </w:t>
      </w:r>
      <w:r w:rsidR="00256FAE">
        <w:rPr>
          <w:sz w:val="24"/>
          <w:szCs w:val="24"/>
          <w:lang w:val="sr-Cyrl-CS"/>
        </w:rPr>
        <w:t>(</w:t>
      </w:r>
      <w:r>
        <w:rPr>
          <w:sz w:val="24"/>
          <w:szCs w:val="24"/>
          <w:lang w:val="sr-Cyrl-CS"/>
        </w:rPr>
        <w:t>увођењ</w:t>
      </w:r>
      <w:r w:rsidR="00B073EF">
        <w:rPr>
          <w:sz w:val="24"/>
          <w:szCs w:val="24"/>
          <w:lang w:val="sr-Cyrl-CS"/>
        </w:rPr>
        <w:t>а</w:t>
      </w:r>
      <w:r>
        <w:rPr>
          <w:sz w:val="24"/>
          <w:szCs w:val="24"/>
          <w:lang w:val="sr-Cyrl-CS"/>
        </w:rPr>
        <w:t xml:space="preserve"> воде, прављења купатила, тушева и мокрих чворова,</w:t>
      </w:r>
      <w:r w:rsidR="00256FAE" w:rsidRPr="00256FAE">
        <w:rPr>
          <w:sz w:val="24"/>
          <w:szCs w:val="24"/>
          <w:lang w:val="sr-Latn-CS"/>
        </w:rPr>
        <w:t xml:space="preserve"> </w:t>
      </w:r>
      <w:r w:rsidR="00B073EF">
        <w:rPr>
          <w:sz w:val="24"/>
          <w:szCs w:val="24"/>
          <w:lang w:val="sr-Cyrl-CS"/>
        </w:rPr>
        <w:t>електричне енергије</w:t>
      </w:r>
      <w:r>
        <w:rPr>
          <w:sz w:val="24"/>
          <w:szCs w:val="24"/>
          <w:lang w:val="sr-Cyrl-CS"/>
        </w:rPr>
        <w:t xml:space="preserve"> (постављање електричних бројила, бандера</w:t>
      </w:r>
      <w:r w:rsidR="00256FAE" w:rsidRPr="00256FAE">
        <w:rPr>
          <w:sz w:val="24"/>
          <w:szCs w:val="24"/>
          <w:lang w:val="sr-Latn-CS"/>
        </w:rPr>
        <w:t xml:space="preserve">), </w:t>
      </w:r>
      <w:r w:rsidR="00256FAE">
        <w:rPr>
          <w:sz w:val="24"/>
          <w:szCs w:val="24"/>
          <w:lang w:val="sr-Cyrl-CS"/>
        </w:rPr>
        <w:t>постављања канализације и</w:t>
      </w:r>
      <w:r>
        <w:rPr>
          <w:sz w:val="24"/>
          <w:szCs w:val="24"/>
          <w:lang w:val="sr-Cyrl-CS"/>
        </w:rPr>
        <w:t xml:space="preserve"> пражњење септичких јама</w:t>
      </w:r>
      <w:r w:rsidR="00256FAE" w:rsidRPr="00256FAE">
        <w:rPr>
          <w:sz w:val="24"/>
          <w:szCs w:val="24"/>
          <w:lang w:val="sr-Latn-CS"/>
        </w:rPr>
        <w:t xml:space="preserve">, </w:t>
      </w:r>
      <w:r>
        <w:rPr>
          <w:sz w:val="24"/>
          <w:szCs w:val="24"/>
          <w:lang w:val="sr-Cyrl-CS"/>
        </w:rPr>
        <w:t>асфалтирање стаза и</w:t>
      </w:r>
      <w:r w:rsidR="00256FAE">
        <w:rPr>
          <w:sz w:val="24"/>
          <w:szCs w:val="24"/>
          <w:lang w:val="sr-Latn-CS"/>
        </w:rPr>
        <w:t xml:space="preserve"> </w:t>
      </w:r>
      <w:r w:rsidR="00256FAE">
        <w:rPr>
          <w:sz w:val="24"/>
          <w:szCs w:val="24"/>
          <w:lang w:val="sr-Cyrl-CS"/>
        </w:rPr>
        <w:t xml:space="preserve">прилазних </w:t>
      </w:r>
      <w:r>
        <w:rPr>
          <w:sz w:val="24"/>
          <w:szCs w:val="24"/>
          <w:lang w:val="sr-Cyrl-CS"/>
        </w:rPr>
        <w:t>путева</w:t>
      </w:r>
      <w:r w:rsidR="00256FAE">
        <w:rPr>
          <w:sz w:val="24"/>
          <w:szCs w:val="24"/>
          <w:lang w:val="sr-Cyrl-CS"/>
        </w:rPr>
        <w:t xml:space="preserve">, </w:t>
      </w:r>
      <w:r w:rsidR="00AA4DCF">
        <w:rPr>
          <w:sz w:val="24"/>
          <w:szCs w:val="24"/>
          <w:lang w:val="sr-Cyrl-CS"/>
        </w:rPr>
        <w:t xml:space="preserve">затим </w:t>
      </w:r>
      <w:r w:rsidR="00256FAE">
        <w:rPr>
          <w:sz w:val="24"/>
          <w:szCs w:val="24"/>
          <w:lang w:val="sr-Cyrl-CS"/>
        </w:rPr>
        <w:t xml:space="preserve">материјална, социјална и здравствена помоћ, </w:t>
      </w:r>
      <w:r w:rsidR="00AA4DCF">
        <w:rPr>
          <w:sz w:val="24"/>
          <w:szCs w:val="24"/>
          <w:lang w:val="sr-Cyrl-CS"/>
        </w:rPr>
        <w:t xml:space="preserve">т.ј </w:t>
      </w:r>
      <w:r w:rsidR="00256FAE">
        <w:rPr>
          <w:sz w:val="24"/>
          <w:szCs w:val="24"/>
          <w:lang w:val="sr-Cyrl-CS"/>
        </w:rPr>
        <w:t>помоћ за преживљавање.</w:t>
      </w:r>
      <w:r w:rsidR="00AD704A" w:rsidRPr="00AD704A">
        <w:rPr>
          <w:sz w:val="24"/>
          <w:szCs w:val="24"/>
          <w:lang w:val="sr-Latn-CS"/>
        </w:rPr>
        <w:t xml:space="preserve"> </w:t>
      </w:r>
      <w:r>
        <w:rPr>
          <w:sz w:val="24"/>
          <w:szCs w:val="24"/>
          <w:lang w:val="sr-Cyrl-CS"/>
        </w:rPr>
        <w:t xml:space="preserve"> </w:t>
      </w:r>
    </w:p>
    <w:p w:rsidR="00A93E13" w:rsidRDefault="00AD704A" w:rsidP="009F0794">
      <w:pPr>
        <w:spacing w:after="0"/>
        <w:jc w:val="both"/>
        <w:rPr>
          <w:sz w:val="24"/>
          <w:szCs w:val="24"/>
          <w:lang w:val="sr-Cyrl-CS"/>
        </w:rPr>
      </w:pPr>
      <w:r>
        <w:rPr>
          <w:sz w:val="24"/>
          <w:szCs w:val="24"/>
          <w:lang w:val="sr-Cyrl-CS"/>
        </w:rPr>
        <w:t>С</w:t>
      </w:r>
      <w:r w:rsidR="00A61EBD">
        <w:rPr>
          <w:sz w:val="24"/>
          <w:szCs w:val="24"/>
          <w:lang w:val="sr-Cyrl-CS"/>
        </w:rPr>
        <w:t xml:space="preserve">ама друштвена заједница је поставила законске основе </w:t>
      </w:r>
      <w:r w:rsidR="000B4A0A">
        <w:rPr>
          <w:sz w:val="24"/>
          <w:szCs w:val="24"/>
          <w:lang w:val="sr-Cyrl-CS"/>
        </w:rPr>
        <w:t xml:space="preserve">и обезбедила материјална средства, </w:t>
      </w:r>
      <w:r w:rsidR="00A61EBD">
        <w:rPr>
          <w:sz w:val="24"/>
          <w:szCs w:val="24"/>
          <w:lang w:val="sr-Cyrl-CS"/>
        </w:rPr>
        <w:t xml:space="preserve">како би помогла да се ова специфична национална мањина, што пре и што лакше укључи у токове свакодневног живота. </w:t>
      </w:r>
    </w:p>
    <w:p w:rsidR="009F0794" w:rsidRDefault="00B37303" w:rsidP="00951DF0">
      <w:pPr>
        <w:spacing w:after="0" w:line="240" w:lineRule="auto"/>
        <w:jc w:val="both"/>
        <w:rPr>
          <w:sz w:val="24"/>
          <w:szCs w:val="24"/>
          <w:lang w:val="sr-Cyrl-CS"/>
        </w:rPr>
      </w:pPr>
      <w:r>
        <w:rPr>
          <w:sz w:val="24"/>
          <w:szCs w:val="24"/>
          <w:lang w:val="sr-Cyrl-CS"/>
        </w:rPr>
        <w:t xml:space="preserve">Ипак, </w:t>
      </w:r>
      <w:r w:rsidR="008945F4">
        <w:rPr>
          <w:sz w:val="24"/>
          <w:szCs w:val="24"/>
          <w:lang w:val="sr-Cyrl-CS"/>
        </w:rPr>
        <w:t>(по Извештају</w:t>
      </w:r>
      <w:r w:rsidR="00B073EF">
        <w:rPr>
          <w:sz w:val="24"/>
          <w:szCs w:val="24"/>
          <w:lang w:val="sr-Cyrl-CS"/>
        </w:rPr>
        <w:t xml:space="preserve"> Заштитника грађана Републике Србије</w:t>
      </w:r>
      <w:r w:rsidR="00A93E13">
        <w:rPr>
          <w:sz w:val="24"/>
          <w:szCs w:val="24"/>
          <w:lang w:val="sr-Cyrl-CS"/>
        </w:rPr>
        <w:t xml:space="preserve"> из 2013.године</w:t>
      </w:r>
      <w:r w:rsidR="00B073EF">
        <w:rPr>
          <w:sz w:val="24"/>
          <w:szCs w:val="24"/>
          <w:lang w:val="sr-Cyrl-CS"/>
        </w:rPr>
        <w:t xml:space="preserve">) </w:t>
      </w:r>
      <w:r>
        <w:rPr>
          <w:sz w:val="24"/>
          <w:szCs w:val="24"/>
          <w:lang w:val="sr-Cyrl-CS"/>
        </w:rPr>
        <w:t>м</w:t>
      </w:r>
      <w:r w:rsidR="00912A70" w:rsidRPr="00912A70">
        <w:rPr>
          <w:sz w:val="24"/>
          <w:szCs w:val="24"/>
          <w:lang w:val="sr-Latn-CS"/>
        </w:rPr>
        <w:t>e</w:t>
      </w:r>
      <w:r w:rsidR="001013DB">
        <w:rPr>
          <w:sz w:val="24"/>
          <w:szCs w:val="24"/>
          <w:lang w:val="sr-Cyrl-CS"/>
        </w:rPr>
        <w:t>ре</w:t>
      </w:r>
      <w:r w:rsidR="00912A70" w:rsidRPr="00912A70">
        <w:rPr>
          <w:sz w:val="24"/>
          <w:szCs w:val="24"/>
          <w:lang w:val="sr-Latn-CS"/>
        </w:rPr>
        <w:t xml:space="preserve"> </w:t>
      </w:r>
      <w:r w:rsidR="001013DB">
        <w:rPr>
          <w:sz w:val="24"/>
          <w:szCs w:val="24"/>
          <w:lang w:val="sr-Cyrl-CS"/>
        </w:rPr>
        <w:t xml:space="preserve">активне политике запошљавања Рома нису спроведене јер су сива економија и сакупљање </w:t>
      </w:r>
      <w:r w:rsidR="008C3BBE">
        <w:rPr>
          <w:sz w:val="24"/>
          <w:szCs w:val="24"/>
          <w:lang w:val="sr-Cyrl-CS"/>
        </w:rPr>
        <w:t>и препродаја отпада и даље основа</w:t>
      </w:r>
      <w:r w:rsidR="00912A70" w:rsidRPr="00912A70">
        <w:rPr>
          <w:sz w:val="24"/>
          <w:szCs w:val="24"/>
          <w:lang w:val="sr-Latn-CS"/>
        </w:rPr>
        <w:t xml:space="preserve"> </w:t>
      </w:r>
      <w:r w:rsidR="008C3BBE">
        <w:rPr>
          <w:sz w:val="24"/>
          <w:szCs w:val="24"/>
          <w:lang w:val="sr-Cyrl-CS"/>
        </w:rPr>
        <w:t>егзистенције већине ромских породица</w:t>
      </w:r>
      <w:r w:rsidR="00912A70" w:rsidRPr="00912A70">
        <w:rPr>
          <w:sz w:val="24"/>
          <w:szCs w:val="24"/>
          <w:lang w:val="sr-Latn-CS"/>
        </w:rPr>
        <w:t xml:space="preserve"> a oko 88% </w:t>
      </w:r>
      <w:r w:rsidR="008C3BBE">
        <w:rPr>
          <w:sz w:val="24"/>
          <w:szCs w:val="24"/>
          <w:lang w:val="sr-Cyrl-CS"/>
        </w:rPr>
        <w:t>грађана ромске националности пријављених на евиденцију Националне службе за запошљавање</w:t>
      </w:r>
      <w:r w:rsidR="00912A70" w:rsidRPr="00912A70">
        <w:rPr>
          <w:sz w:val="24"/>
          <w:szCs w:val="24"/>
          <w:lang w:val="sr-Latn-CS"/>
        </w:rPr>
        <w:t xml:space="preserve">, </w:t>
      </w:r>
      <w:r w:rsidR="008C3BBE">
        <w:rPr>
          <w:sz w:val="24"/>
          <w:szCs w:val="24"/>
          <w:lang w:val="sr-Cyrl-CS"/>
        </w:rPr>
        <w:t>никада није упућена на разговор код послодавца</w:t>
      </w:r>
      <w:r w:rsidR="00951DF0">
        <w:rPr>
          <w:sz w:val="24"/>
          <w:szCs w:val="24"/>
          <w:lang w:val="sr-Cyrl-CS"/>
        </w:rPr>
        <w:t>;</w:t>
      </w:r>
      <w:r w:rsidR="009F0794">
        <w:rPr>
          <w:sz w:val="24"/>
          <w:szCs w:val="24"/>
          <w:lang w:val="sr-Cyrl-CS"/>
        </w:rPr>
        <w:t xml:space="preserve"> </w:t>
      </w:r>
    </w:p>
    <w:p w:rsidR="00912A70" w:rsidRPr="00912A70" w:rsidRDefault="009F0794" w:rsidP="00951DF0">
      <w:pPr>
        <w:spacing w:after="0" w:line="240" w:lineRule="auto"/>
        <w:jc w:val="both"/>
        <w:rPr>
          <w:sz w:val="24"/>
          <w:szCs w:val="24"/>
          <w:lang w:val="sr-Latn-CS"/>
        </w:rPr>
      </w:pPr>
      <w:r>
        <w:rPr>
          <w:sz w:val="24"/>
          <w:szCs w:val="24"/>
          <w:lang w:val="sr-Cyrl-CS"/>
        </w:rPr>
        <w:t>с</w:t>
      </w:r>
      <w:r w:rsidR="008C3BBE">
        <w:rPr>
          <w:sz w:val="24"/>
          <w:szCs w:val="24"/>
          <w:lang w:val="sr-Cyrl-CS"/>
        </w:rPr>
        <w:t>тановање Рома такође није задовољавајуће јер нису унапређени услови живота</w:t>
      </w:r>
      <w:r w:rsidR="00912A70" w:rsidRPr="00912A70">
        <w:rPr>
          <w:sz w:val="24"/>
          <w:szCs w:val="24"/>
          <w:lang w:val="sr-Latn-CS"/>
        </w:rPr>
        <w:t xml:space="preserve">, </w:t>
      </w:r>
      <w:r w:rsidR="008C3BBE">
        <w:rPr>
          <w:sz w:val="24"/>
          <w:szCs w:val="24"/>
          <w:lang w:val="sr-Cyrl-CS"/>
        </w:rPr>
        <w:t>инфраструктура и статус самих насеља</w:t>
      </w:r>
      <w:r w:rsidR="00951DF0">
        <w:rPr>
          <w:sz w:val="24"/>
          <w:szCs w:val="24"/>
          <w:lang w:val="sr-Cyrl-CS"/>
        </w:rPr>
        <w:t>;</w:t>
      </w:r>
    </w:p>
    <w:p w:rsidR="00912A70" w:rsidRPr="00912A70" w:rsidRDefault="008C3BBE" w:rsidP="00951DF0">
      <w:pPr>
        <w:spacing w:after="0" w:line="240" w:lineRule="auto"/>
        <w:jc w:val="both"/>
        <w:rPr>
          <w:sz w:val="24"/>
          <w:szCs w:val="24"/>
          <w:lang w:val="sr-Latn-CS"/>
        </w:rPr>
      </w:pPr>
      <w:r>
        <w:rPr>
          <w:sz w:val="24"/>
          <w:szCs w:val="24"/>
          <w:lang w:val="sr-Cyrl-CS"/>
        </w:rPr>
        <w:t>У образовању није постигнуто укључивање ромске деце у образовни систем и није обезбеђен континуитет</w:t>
      </w:r>
      <w:r w:rsidR="00912A70" w:rsidRPr="00912A70">
        <w:rPr>
          <w:sz w:val="24"/>
          <w:szCs w:val="24"/>
          <w:lang w:val="sr-Latn-CS"/>
        </w:rPr>
        <w:t xml:space="preserve"> </w:t>
      </w:r>
      <w:r>
        <w:rPr>
          <w:sz w:val="24"/>
          <w:szCs w:val="24"/>
          <w:lang w:val="sr-Cyrl-CS"/>
        </w:rPr>
        <w:t>у образовању а постигнућа ученика ромске националности су нижа</w:t>
      </w:r>
      <w:r w:rsidR="00912A70" w:rsidRPr="00912A70">
        <w:rPr>
          <w:sz w:val="24"/>
          <w:szCs w:val="24"/>
          <w:lang w:val="sr-Latn-CS"/>
        </w:rPr>
        <w:t xml:space="preserve"> </w:t>
      </w:r>
      <w:r>
        <w:rPr>
          <w:sz w:val="24"/>
          <w:szCs w:val="24"/>
          <w:lang w:val="sr-Cyrl-CS"/>
        </w:rPr>
        <w:t>од вршњака других националности</w:t>
      </w:r>
      <w:r w:rsidR="00912A70" w:rsidRPr="00912A70">
        <w:rPr>
          <w:sz w:val="24"/>
          <w:szCs w:val="24"/>
          <w:lang w:val="sr-Latn-CS"/>
        </w:rPr>
        <w:t>;</w:t>
      </w:r>
    </w:p>
    <w:p w:rsidR="00912A70" w:rsidRPr="00912A70" w:rsidRDefault="008C3BBE" w:rsidP="00B37303">
      <w:pPr>
        <w:spacing w:after="0" w:line="240" w:lineRule="auto"/>
        <w:jc w:val="both"/>
        <w:rPr>
          <w:sz w:val="24"/>
          <w:szCs w:val="24"/>
          <w:lang w:val="sr-Latn-CS"/>
        </w:rPr>
      </w:pPr>
      <w:r>
        <w:rPr>
          <w:sz w:val="24"/>
          <w:szCs w:val="24"/>
          <w:lang w:val="sr-Cyrl-CS"/>
        </w:rPr>
        <w:t>Здравствена заштита (због специфичног начина живота Рома)</w:t>
      </w:r>
      <w:r w:rsidR="007B4986">
        <w:rPr>
          <w:sz w:val="24"/>
          <w:szCs w:val="24"/>
          <w:lang w:val="sr-Cyrl-CS"/>
        </w:rPr>
        <w:t xml:space="preserve">, </w:t>
      </w:r>
      <w:r>
        <w:rPr>
          <w:sz w:val="24"/>
          <w:szCs w:val="24"/>
          <w:lang w:val="sr-Cyrl-CS"/>
        </w:rPr>
        <w:t>коју остварују лица ромске националности</w:t>
      </w:r>
      <w:r w:rsidR="00912A70" w:rsidRPr="00912A70">
        <w:rPr>
          <w:sz w:val="24"/>
          <w:szCs w:val="24"/>
          <w:lang w:val="sr-Latn-CS"/>
        </w:rPr>
        <w:t xml:space="preserve"> </w:t>
      </w:r>
      <w:r>
        <w:rPr>
          <w:sz w:val="24"/>
          <w:szCs w:val="24"/>
          <w:lang w:val="sr-Cyrl-CS"/>
        </w:rPr>
        <w:t>која немају пријављено пребивалиште</w:t>
      </w:r>
      <w:r w:rsidR="007B4986">
        <w:rPr>
          <w:sz w:val="24"/>
          <w:szCs w:val="24"/>
          <w:lang w:val="sr-Cyrl-CS"/>
        </w:rPr>
        <w:t>,</w:t>
      </w:r>
      <w:r w:rsidR="00912A70" w:rsidRPr="00912A70">
        <w:rPr>
          <w:sz w:val="24"/>
          <w:szCs w:val="24"/>
          <w:lang w:val="sr-Latn-CS"/>
        </w:rPr>
        <w:t xml:space="preserve"> </w:t>
      </w:r>
      <w:r>
        <w:rPr>
          <w:sz w:val="24"/>
          <w:szCs w:val="24"/>
          <w:lang w:val="sr-Cyrl-CS"/>
        </w:rPr>
        <w:t>се различито примењује у филијалама Фонда здравственог осигурања</w:t>
      </w:r>
      <w:r w:rsidR="00912A70" w:rsidRPr="00912A70">
        <w:rPr>
          <w:sz w:val="24"/>
          <w:szCs w:val="24"/>
          <w:lang w:val="sr-Latn-CS"/>
        </w:rPr>
        <w:t xml:space="preserve"> </w:t>
      </w:r>
      <w:r>
        <w:rPr>
          <w:sz w:val="24"/>
          <w:szCs w:val="24"/>
          <w:lang w:val="sr-Cyrl-CS"/>
        </w:rPr>
        <w:t>а у домовима здравља се не остварује пуна</w:t>
      </w:r>
      <w:r w:rsidR="00912A70" w:rsidRPr="00912A70">
        <w:rPr>
          <w:sz w:val="24"/>
          <w:szCs w:val="24"/>
          <w:lang w:val="sr-Latn-CS"/>
        </w:rPr>
        <w:t xml:space="preserve"> </w:t>
      </w:r>
      <w:r>
        <w:rPr>
          <w:sz w:val="24"/>
          <w:szCs w:val="24"/>
          <w:lang w:val="sr-Cyrl-CS"/>
        </w:rPr>
        <w:t>примарна заштита Рома</w:t>
      </w:r>
      <w:r w:rsidR="00912A70" w:rsidRPr="00912A70">
        <w:rPr>
          <w:sz w:val="24"/>
          <w:szCs w:val="24"/>
          <w:lang w:val="sr-Latn-CS"/>
        </w:rPr>
        <w:t xml:space="preserve">, </w:t>
      </w:r>
      <w:r>
        <w:rPr>
          <w:sz w:val="24"/>
          <w:szCs w:val="24"/>
          <w:lang w:val="sr-Cyrl-CS"/>
        </w:rPr>
        <w:t>те су у тешким условима у којима живе</w:t>
      </w:r>
      <w:r w:rsidR="00912A70" w:rsidRPr="00912A70">
        <w:rPr>
          <w:sz w:val="24"/>
          <w:szCs w:val="24"/>
          <w:lang w:val="sr-Latn-CS"/>
        </w:rPr>
        <w:t xml:space="preserve">, </w:t>
      </w:r>
      <w:r w:rsidR="00C13BFC">
        <w:rPr>
          <w:sz w:val="24"/>
          <w:szCs w:val="24"/>
          <w:lang w:val="sr-Cyrl-CS"/>
        </w:rPr>
        <w:t>изложени већем ризику од хроничних и других болести</w:t>
      </w:r>
      <w:r w:rsidR="00912A70" w:rsidRPr="00912A70">
        <w:rPr>
          <w:sz w:val="24"/>
          <w:szCs w:val="24"/>
          <w:lang w:val="sr-Latn-CS"/>
        </w:rPr>
        <w:t>;</w:t>
      </w:r>
    </w:p>
    <w:p w:rsidR="00912A70" w:rsidRPr="00912A70" w:rsidRDefault="00C13BFC" w:rsidP="00B37303">
      <w:pPr>
        <w:spacing w:after="0" w:line="240" w:lineRule="auto"/>
        <w:jc w:val="both"/>
        <w:rPr>
          <w:sz w:val="24"/>
          <w:szCs w:val="24"/>
          <w:lang w:val="sr-Latn-CS"/>
        </w:rPr>
      </w:pPr>
      <w:r>
        <w:rPr>
          <w:sz w:val="24"/>
          <w:szCs w:val="24"/>
          <w:lang w:val="sr-Cyrl-CS"/>
        </w:rPr>
        <w:t>Центри за социјални рад се не старају о интеграцији Рома у локалну заједницу већ искључиво поступају по захтевима грађана за остваривање права из социјалне заштите</w:t>
      </w:r>
      <w:r w:rsidR="00912A70" w:rsidRPr="00912A70">
        <w:rPr>
          <w:sz w:val="24"/>
          <w:szCs w:val="24"/>
          <w:lang w:val="sr-Latn-CS"/>
        </w:rPr>
        <w:t xml:space="preserve">; </w:t>
      </w:r>
      <w:r w:rsidR="00951DF0">
        <w:rPr>
          <w:sz w:val="24"/>
          <w:szCs w:val="24"/>
          <w:lang w:val="sr-Cyrl-CS"/>
        </w:rPr>
        <w:t>Ч</w:t>
      </w:r>
      <w:r>
        <w:rPr>
          <w:sz w:val="24"/>
          <w:szCs w:val="24"/>
          <w:lang w:val="sr-Cyrl-CS"/>
        </w:rPr>
        <w:t>есто изражавају предрасуде</w:t>
      </w:r>
      <w:r w:rsidR="00912A70" w:rsidRPr="00912A70">
        <w:rPr>
          <w:sz w:val="24"/>
          <w:szCs w:val="24"/>
          <w:lang w:val="sr-Latn-CS"/>
        </w:rPr>
        <w:t xml:space="preserve"> </w:t>
      </w:r>
      <w:r>
        <w:rPr>
          <w:sz w:val="24"/>
          <w:szCs w:val="24"/>
          <w:lang w:val="sr-Cyrl-CS"/>
        </w:rPr>
        <w:t>према грађанима ромске националности</w:t>
      </w:r>
      <w:r w:rsidR="00912A70" w:rsidRPr="00912A70">
        <w:rPr>
          <w:sz w:val="24"/>
          <w:szCs w:val="24"/>
          <w:lang w:val="sr-Latn-CS"/>
        </w:rPr>
        <w:t>;</w:t>
      </w:r>
    </w:p>
    <w:p w:rsidR="00EE1526" w:rsidRDefault="00C13BFC" w:rsidP="00B37303">
      <w:pPr>
        <w:spacing w:after="0" w:line="240" w:lineRule="auto"/>
        <w:jc w:val="both"/>
        <w:rPr>
          <w:sz w:val="24"/>
          <w:szCs w:val="24"/>
          <w:lang w:val="sr-Cyrl-CS"/>
        </w:rPr>
      </w:pPr>
      <w:r>
        <w:rPr>
          <w:sz w:val="24"/>
          <w:szCs w:val="24"/>
          <w:lang w:val="sr-Cyrl-CS"/>
        </w:rPr>
        <w:t>Није успостављен на</w:t>
      </w:r>
      <w:r w:rsidR="00D123E7">
        <w:rPr>
          <w:sz w:val="24"/>
          <w:szCs w:val="24"/>
          <w:lang w:val="sr-Cyrl-CS"/>
        </w:rPr>
        <w:t>ч</w:t>
      </w:r>
      <w:r>
        <w:rPr>
          <w:sz w:val="24"/>
          <w:szCs w:val="24"/>
          <w:lang w:val="sr-Cyrl-CS"/>
        </w:rPr>
        <w:t>ин реинтеграције повратника</w:t>
      </w:r>
      <w:r w:rsidR="00912A70" w:rsidRPr="00912A70">
        <w:rPr>
          <w:sz w:val="24"/>
          <w:szCs w:val="24"/>
          <w:lang w:val="sr-Latn-CS"/>
        </w:rPr>
        <w:t xml:space="preserve">, </w:t>
      </w:r>
      <w:r>
        <w:rPr>
          <w:sz w:val="24"/>
          <w:szCs w:val="24"/>
          <w:lang w:val="sr-Cyrl-CS"/>
        </w:rPr>
        <w:t>као ни укљ</w:t>
      </w:r>
      <w:r w:rsidR="00B073EF">
        <w:rPr>
          <w:sz w:val="24"/>
          <w:szCs w:val="24"/>
          <w:lang w:val="sr-Cyrl-CS"/>
        </w:rPr>
        <w:t>учивање повратника у образовање;</w:t>
      </w:r>
    </w:p>
    <w:p w:rsidR="00912A70" w:rsidRPr="00912A70" w:rsidRDefault="00EE1526" w:rsidP="00B37303">
      <w:pPr>
        <w:spacing w:after="0" w:line="240" w:lineRule="auto"/>
        <w:jc w:val="both"/>
        <w:rPr>
          <w:sz w:val="24"/>
          <w:szCs w:val="24"/>
          <w:lang w:val="sr-Latn-CS"/>
        </w:rPr>
      </w:pPr>
      <w:r>
        <w:rPr>
          <w:sz w:val="24"/>
          <w:szCs w:val="24"/>
          <w:lang w:val="sr-Cyrl-CS"/>
        </w:rPr>
        <w:t>И</w:t>
      </w:r>
      <w:r w:rsidR="00C13BFC">
        <w:rPr>
          <w:sz w:val="24"/>
          <w:szCs w:val="24"/>
          <w:lang w:val="sr-Cyrl-CS"/>
        </w:rPr>
        <w:t xml:space="preserve"> поред </w:t>
      </w:r>
      <w:r>
        <w:rPr>
          <w:sz w:val="24"/>
          <w:szCs w:val="24"/>
          <w:lang w:val="sr-Cyrl-CS"/>
        </w:rPr>
        <w:t xml:space="preserve">доношења </w:t>
      </w:r>
      <w:r w:rsidR="00C13BFC">
        <w:rPr>
          <w:sz w:val="24"/>
          <w:szCs w:val="24"/>
          <w:lang w:val="sr-Cyrl-CS"/>
        </w:rPr>
        <w:t>Закона о хитном поступку за одобравање</w:t>
      </w:r>
      <w:r w:rsidR="00912A70" w:rsidRPr="00912A70">
        <w:rPr>
          <w:sz w:val="24"/>
          <w:szCs w:val="24"/>
          <w:lang w:val="sr-Latn-CS"/>
        </w:rPr>
        <w:t xml:space="preserve"> </w:t>
      </w:r>
      <w:r w:rsidR="00C13BFC">
        <w:rPr>
          <w:sz w:val="24"/>
          <w:szCs w:val="24"/>
          <w:lang w:val="sr-Cyrl-CS"/>
        </w:rPr>
        <w:t>личних докумената повратницима</w:t>
      </w:r>
      <w:r>
        <w:rPr>
          <w:sz w:val="24"/>
          <w:szCs w:val="24"/>
          <w:lang w:val="sr-Cyrl-CS"/>
        </w:rPr>
        <w:t xml:space="preserve">, овај закон се </w:t>
      </w:r>
      <w:r w:rsidR="00C13BFC">
        <w:rPr>
          <w:sz w:val="24"/>
          <w:szCs w:val="24"/>
          <w:lang w:val="sr-Cyrl-CS"/>
        </w:rPr>
        <w:t>не спроводи те је овај процес често отежан</w:t>
      </w:r>
      <w:r w:rsidR="00912A70" w:rsidRPr="00912A70">
        <w:rPr>
          <w:sz w:val="24"/>
          <w:szCs w:val="24"/>
          <w:lang w:val="sr-Latn-CS"/>
        </w:rPr>
        <w:t>;</w:t>
      </w:r>
    </w:p>
    <w:p w:rsidR="00912A70" w:rsidRPr="00912A70" w:rsidRDefault="00C13BFC" w:rsidP="00B37303">
      <w:pPr>
        <w:spacing w:after="0" w:line="240" w:lineRule="auto"/>
        <w:jc w:val="both"/>
        <w:rPr>
          <w:sz w:val="24"/>
          <w:szCs w:val="24"/>
          <w:lang w:val="sr-Latn-CS"/>
        </w:rPr>
      </w:pPr>
      <w:r>
        <w:rPr>
          <w:sz w:val="24"/>
          <w:szCs w:val="24"/>
          <w:lang w:val="sr-Cyrl-CS"/>
        </w:rPr>
        <w:t>Не постоје довољни капацитети ни за обезбе</w:t>
      </w:r>
      <w:r w:rsidR="00D123E7">
        <w:rPr>
          <w:sz w:val="24"/>
          <w:szCs w:val="24"/>
          <w:lang w:val="sr-Cyrl-CS"/>
        </w:rPr>
        <w:t>ђивање хитног смештаја повратника,</w:t>
      </w:r>
      <w:r w:rsidR="00912A70" w:rsidRPr="00912A70">
        <w:rPr>
          <w:sz w:val="24"/>
          <w:szCs w:val="24"/>
          <w:lang w:val="sr-Latn-CS"/>
        </w:rPr>
        <w:t xml:space="preserve"> </w:t>
      </w:r>
      <w:r w:rsidR="00D123E7">
        <w:rPr>
          <w:sz w:val="24"/>
          <w:szCs w:val="24"/>
          <w:lang w:val="sr-Cyrl-CS"/>
        </w:rPr>
        <w:t>нити решавања њиховог становања.</w:t>
      </w:r>
      <w:r w:rsidR="00912A70" w:rsidRPr="00912A70">
        <w:rPr>
          <w:sz w:val="24"/>
          <w:szCs w:val="24"/>
          <w:lang w:val="sr-Latn-CS"/>
        </w:rPr>
        <w:t xml:space="preserve">      </w:t>
      </w:r>
    </w:p>
    <w:p w:rsidR="00912A70" w:rsidRPr="00912A70" w:rsidRDefault="00912A70">
      <w:pPr>
        <w:pStyle w:val="Default"/>
        <w:rPr>
          <w:rFonts w:asciiTheme="minorHAnsi" w:hAnsiTheme="minorHAnsi" w:cstheme="minorBidi"/>
          <w:b/>
          <w:color w:val="auto"/>
          <w:lang w:val="sr-Latn-CS"/>
        </w:rPr>
      </w:pPr>
    </w:p>
    <w:p w:rsidR="00912A70" w:rsidRPr="00EE1526" w:rsidRDefault="00AD704A" w:rsidP="00AD704A">
      <w:pPr>
        <w:jc w:val="both"/>
        <w:rPr>
          <w:b/>
          <w:lang w:val="sr-Latn-CS"/>
        </w:rPr>
      </w:pPr>
      <w:r w:rsidRPr="00EE1526">
        <w:rPr>
          <w:b/>
          <w:sz w:val="24"/>
          <w:szCs w:val="24"/>
          <w:lang w:val="sr-Cyrl-CS"/>
        </w:rPr>
        <w:t>Зато је доношење овог Акционог плана ГО Раковица и учешће ГО Раковица у решавању свих ових проблема Рома</w:t>
      </w:r>
      <w:r w:rsidR="00F20682">
        <w:rPr>
          <w:b/>
          <w:sz w:val="24"/>
          <w:szCs w:val="24"/>
          <w:lang w:val="sr-Cyrl-CS"/>
        </w:rPr>
        <w:t xml:space="preserve"> са територије ГО Раковица</w:t>
      </w:r>
      <w:r w:rsidR="00D123E7" w:rsidRPr="00EE1526">
        <w:rPr>
          <w:b/>
          <w:sz w:val="24"/>
          <w:szCs w:val="24"/>
          <w:lang w:val="sr-Cyrl-CS"/>
        </w:rPr>
        <w:t xml:space="preserve"> </w:t>
      </w:r>
      <w:r w:rsidRPr="00EE1526">
        <w:rPr>
          <w:b/>
          <w:sz w:val="24"/>
          <w:szCs w:val="24"/>
          <w:lang w:val="sr-Cyrl-CS"/>
        </w:rPr>
        <w:t>-</w:t>
      </w:r>
      <w:r w:rsidR="00D123E7" w:rsidRPr="00EE1526">
        <w:rPr>
          <w:b/>
          <w:sz w:val="24"/>
          <w:szCs w:val="24"/>
          <w:lang w:val="sr-Cyrl-CS"/>
        </w:rPr>
        <w:t xml:space="preserve"> </w:t>
      </w:r>
      <w:r w:rsidRPr="00EE1526">
        <w:rPr>
          <w:b/>
          <w:sz w:val="24"/>
          <w:szCs w:val="24"/>
          <w:lang w:val="sr-Cyrl-CS"/>
        </w:rPr>
        <w:t>неопход</w:t>
      </w:r>
      <w:r w:rsidR="000542FE" w:rsidRPr="00EE1526">
        <w:rPr>
          <w:b/>
          <w:sz w:val="24"/>
          <w:szCs w:val="24"/>
          <w:lang w:val="sr-Cyrl-CS"/>
        </w:rPr>
        <w:t>н</w:t>
      </w:r>
      <w:r w:rsidR="00D63ADE" w:rsidRPr="00EE1526">
        <w:rPr>
          <w:b/>
          <w:sz w:val="24"/>
          <w:szCs w:val="24"/>
          <w:lang w:val="sr-Cyrl-CS"/>
        </w:rPr>
        <w:t>о</w:t>
      </w:r>
      <w:r w:rsidRPr="00EE1526">
        <w:rPr>
          <w:b/>
          <w:sz w:val="24"/>
          <w:szCs w:val="24"/>
          <w:lang w:val="sr-Cyrl-CS"/>
        </w:rPr>
        <w:t>.</w:t>
      </w:r>
    </w:p>
    <w:sectPr w:rsidR="00912A70" w:rsidRPr="00EE1526" w:rsidSect="00554FCC">
      <w:footerReference w:type="default" r:id="rId9"/>
      <w:pgSz w:w="12240" w:h="15840"/>
      <w:pgMar w:top="1417" w:right="1134" w:bottom="1417"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6B1" w:rsidRDefault="000076B1" w:rsidP="0064645C">
      <w:pPr>
        <w:spacing w:after="0" w:line="240" w:lineRule="auto"/>
      </w:pPr>
      <w:r>
        <w:separator/>
      </w:r>
    </w:p>
  </w:endnote>
  <w:endnote w:type="continuationSeparator" w:id="1">
    <w:p w:rsidR="000076B1" w:rsidRDefault="000076B1" w:rsidP="00646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Pro-Regular">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INPro-Bold">
    <w:altName w:val="Times New Roman"/>
    <w:panose1 w:val="00000000000000000000"/>
    <w:charset w:val="CC"/>
    <w:family w:val="auto"/>
    <w:notTrueType/>
    <w:pitch w:val="default"/>
    <w:sig w:usb0="00000201" w:usb1="00000000" w:usb2="00000000" w:usb3="00000000" w:csb0="00000004" w:csb1="00000000"/>
  </w:font>
  <w:font w:name="MyriadPro-BoldCond">
    <w:altName w:val="Times New Roman"/>
    <w:panose1 w:val="00000000000000000000"/>
    <w:charset w:val="CC"/>
    <w:family w:val="auto"/>
    <w:notTrueType/>
    <w:pitch w:val="default"/>
    <w:sig w:usb0="00000201" w:usb1="00000000" w:usb2="00000000" w:usb3="00000000" w:csb0="00000004" w:csb1="00000000"/>
  </w:font>
  <w:font w:name="Calibri-Bold">
    <w:altName w:val="Times New Roman"/>
    <w:panose1 w:val="00000000000000000000"/>
    <w:charset w:val="CC"/>
    <w:family w:val="auto"/>
    <w:notTrueType/>
    <w:pitch w:val="default"/>
    <w:sig w:usb0="00000001" w:usb1="00000000" w:usb2="00000000" w:usb3="00000000" w:csb0="00000005" w:csb1="00000000"/>
  </w:font>
  <w:font w:name="MyriadPro-It">
    <w:altName w:val="Times New Roman"/>
    <w:panose1 w:val="00000000000000000000"/>
    <w:charset w:val="CC"/>
    <w:family w:val="auto"/>
    <w:notTrueType/>
    <w:pitch w:val="default"/>
    <w:sig w:usb0="00000201" w:usb1="00000000" w:usb2="00000000" w:usb3="00000000" w:csb0="00000004" w:csb1="00000000"/>
  </w:font>
  <w:font w:name="MyriadPro-Cond">
    <w:altName w:val="Times New Roman"/>
    <w:panose1 w:val="00000000000000000000"/>
    <w:charset w:val="CC"/>
    <w:family w:val="auto"/>
    <w:notTrueType/>
    <w:pitch w:val="default"/>
    <w:sig w:usb0="00000201" w:usb1="00000000" w:usb2="00000000" w:usb3="00000000" w:csb0="00000004" w:csb1="00000000"/>
  </w:font>
  <w:font w:name="MyriadPro-Bold">
    <w:altName w:val="Times New Roman"/>
    <w:panose1 w:val="00000000000000000000"/>
    <w:charset w:val="CC"/>
    <w:family w:val="auto"/>
    <w:notTrueType/>
    <w:pitch w:val="default"/>
    <w:sig w:usb0="00000201" w:usb1="00000000" w:usb2="00000000" w:usb3="00000000" w:csb0="00000004" w:csb1="00000000"/>
  </w:font>
  <w:font w:name="SymbolMT">
    <w:altName w:val="MS Mincho"/>
    <w:panose1 w:val="00000000000000000000"/>
    <w:charset w:val="80"/>
    <w:family w:val="auto"/>
    <w:notTrueType/>
    <w:pitch w:val="default"/>
    <w:sig w:usb0="00000000" w:usb1="08070000" w:usb2="00000010" w:usb3="00000000" w:csb0="00020000" w:csb1="00000000"/>
  </w:font>
  <w:font w:name="ArialNarrow">
    <w:altName w:val="Arial Unicode MS"/>
    <w:panose1 w:val="00000000000000000000"/>
    <w:charset w:val="00"/>
    <w:family w:val="swiss"/>
    <w:notTrueType/>
    <w:pitch w:val="default"/>
    <w:sig w:usb0="00000000" w:usb1="08070000" w:usb2="00000010" w:usb3="00000000" w:csb0="00020001" w:csb1="00000000"/>
  </w:font>
  <w:font w:name="DINPro-Regular">
    <w:altName w:val="Times New Roman"/>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741"/>
      <w:docPartObj>
        <w:docPartGallery w:val="Page Numbers (Bottom of Page)"/>
        <w:docPartUnique/>
      </w:docPartObj>
    </w:sdtPr>
    <w:sdtContent>
      <w:p w:rsidR="00B27514" w:rsidRDefault="00B032E8">
        <w:pPr>
          <w:pStyle w:val="Footer"/>
          <w:jc w:val="right"/>
        </w:pPr>
        <w:fldSimple w:instr=" PAGE   \* MERGEFORMAT ">
          <w:r w:rsidR="00435F9A">
            <w:rPr>
              <w:noProof/>
            </w:rPr>
            <w:t>3</w:t>
          </w:r>
        </w:fldSimple>
      </w:p>
    </w:sdtContent>
  </w:sdt>
  <w:p w:rsidR="00B27514" w:rsidRDefault="00B275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6B1" w:rsidRDefault="000076B1" w:rsidP="0064645C">
      <w:pPr>
        <w:spacing w:after="0" w:line="240" w:lineRule="auto"/>
      </w:pPr>
      <w:r>
        <w:separator/>
      </w:r>
    </w:p>
  </w:footnote>
  <w:footnote w:type="continuationSeparator" w:id="1">
    <w:p w:rsidR="000076B1" w:rsidRDefault="000076B1" w:rsidP="00646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8C9FC5"/>
    <w:multiLevelType w:val="hybridMultilevel"/>
    <w:tmpl w:val="7FC9C1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D22BC4E"/>
    <w:multiLevelType w:val="hybridMultilevel"/>
    <w:tmpl w:val="F52B1E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E6FFC4"/>
    <w:multiLevelType w:val="hybridMultilevel"/>
    <w:tmpl w:val="64ABEE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A422ACA"/>
    <w:multiLevelType w:val="hybridMultilevel"/>
    <w:tmpl w:val="75F23BBC"/>
    <w:lvl w:ilvl="0" w:tplc="16F2A63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6D7688"/>
    <w:multiLevelType w:val="multilevel"/>
    <w:tmpl w:val="0A56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C9F5DFC"/>
    <w:multiLevelType w:val="hybridMultilevel"/>
    <w:tmpl w:val="D6EC934E"/>
    <w:lvl w:ilvl="0" w:tplc="1646E68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8C02E46"/>
    <w:multiLevelType w:val="hybridMultilevel"/>
    <w:tmpl w:val="E39A3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E34C0F"/>
    <w:multiLevelType w:val="multilevel"/>
    <w:tmpl w:val="1D4C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F25395"/>
    <w:multiLevelType w:val="hybridMultilevel"/>
    <w:tmpl w:val="E2CEA3FE"/>
    <w:lvl w:ilvl="0" w:tplc="4E5A4DB0">
      <w:start w:val="1"/>
      <w:numFmt w:val="bullet"/>
      <w:lvlText w:val=""/>
      <w:lvlJc w:val="left"/>
      <w:pPr>
        <w:tabs>
          <w:tab w:val="num" w:pos="576"/>
        </w:tabs>
        <w:ind w:left="576" w:hanging="360"/>
      </w:pPr>
      <w:rPr>
        <w:rFonts w:ascii="Symbol" w:hAnsi="Symbol" w:hint="default"/>
        <w:sz w:val="20"/>
        <w:szCs w:val="20"/>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9">
    <w:nsid w:val="2609563F"/>
    <w:multiLevelType w:val="hybridMultilevel"/>
    <w:tmpl w:val="F35C9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D02E3F"/>
    <w:multiLevelType w:val="hybridMultilevel"/>
    <w:tmpl w:val="D29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7A3F99"/>
    <w:multiLevelType w:val="hybridMultilevel"/>
    <w:tmpl w:val="2C60BE36"/>
    <w:lvl w:ilvl="0" w:tplc="D7D2151C">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B707C6"/>
    <w:multiLevelType w:val="hybridMultilevel"/>
    <w:tmpl w:val="F4121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AA1A0B"/>
    <w:multiLevelType w:val="hybridMultilevel"/>
    <w:tmpl w:val="421572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DDB63C3"/>
    <w:multiLevelType w:val="hybridMultilevel"/>
    <w:tmpl w:val="F4AA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FD69B9"/>
    <w:multiLevelType w:val="multilevel"/>
    <w:tmpl w:val="6AC44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56F211B"/>
    <w:multiLevelType w:val="hybridMultilevel"/>
    <w:tmpl w:val="9DC4E950"/>
    <w:lvl w:ilvl="0" w:tplc="ACC6D518">
      <w:start w:val="1"/>
      <w:numFmt w:val="bullet"/>
      <w:lvlText w:val="-"/>
      <w:lvlJc w:val="left"/>
      <w:pPr>
        <w:tabs>
          <w:tab w:val="num" w:pos="576"/>
        </w:tabs>
        <w:ind w:left="576"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CC3D86"/>
    <w:multiLevelType w:val="hybridMultilevel"/>
    <w:tmpl w:val="827A2550"/>
    <w:lvl w:ilvl="0" w:tplc="F2E2801E">
      <w:numFmt w:val="bullet"/>
      <w:lvlText w:val="-"/>
      <w:lvlJc w:val="left"/>
      <w:pPr>
        <w:ind w:left="720" w:hanging="360"/>
      </w:pPr>
      <w:rPr>
        <w:rFonts w:ascii="Calibri" w:eastAsiaTheme="minorEastAsia" w:hAnsi="Calibri" w:cs="MyriadPro-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0853FB"/>
    <w:multiLevelType w:val="hybridMultilevel"/>
    <w:tmpl w:val="392E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8F4690"/>
    <w:multiLevelType w:val="hybridMultilevel"/>
    <w:tmpl w:val="D6EC934E"/>
    <w:lvl w:ilvl="0" w:tplc="1646E68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nsid w:val="3FBF3B0D"/>
    <w:multiLevelType w:val="hybridMultilevel"/>
    <w:tmpl w:val="78DE3FAE"/>
    <w:lvl w:ilvl="0" w:tplc="4E5A4DB0">
      <w:start w:val="1"/>
      <w:numFmt w:val="bullet"/>
      <w:lvlText w:val=""/>
      <w:lvlJc w:val="left"/>
      <w:pPr>
        <w:ind w:left="820" w:hanging="360"/>
      </w:pPr>
      <w:rPr>
        <w:rFonts w:ascii="Symbol" w:hAnsi="Symbol" w:hint="default"/>
        <w:sz w:val="20"/>
        <w:szCs w:val="20"/>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1">
    <w:nsid w:val="401A5C73"/>
    <w:multiLevelType w:val="hybridMultilevel"/>
    <w:tmpl w:val="6EB8289E"/>
    <w:lvl w:ilvl="0" w:tplc="3FD09758">
      <w:numFmt w:val="bullet"/>
      <w:lvlText w:val="-"/>
      <w:lvlJc w:val="left"/>
      <w:pPr>
        <w:ind w:left="720" w:hanging="360"/>
      </w:pPr>
      <w:rPr>
        <w:rFonts w:ascii="Calibri" w:eastAsiaTheme="minorEastAsia" w:hAnsi="Calibri" w:cs="MyriadPro-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D14EA"/>
    <w:multiLevelType w:val="hybridMultilevel"/>
    <w:tmpl w:val="D95E7A64"/>
    <w:lvl w:ilvl="0" w:tplc="E06C0D3A">
      <w:start w:val="1"/>
      <w:numFmt w:val="bullet"/>
      <w:lvlText w:val=""/>
      <w:lvlJc w:val="left"/>
      <w:pPr>
        <w:ind w:left="420" w:hanging="360"/>
      </w:pPr>
      <w:rPr>
        <w:rFonts w:ascii="Symbol" w:hAnsi="Symbol" w:hint="default"/>
        <w:sz w:val="20"/>
        <w:szCs w:val="2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72E0096"/>
    <w:multiLevelType w:val="multilevel"/>
    <w:tmpl w:val="358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77644AB"/>
    <w:multiLevelType w:val="multilevel"/>
    <w:tmpl w:val="E19840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color w:val="D3232A"/>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2DD3E2D"/>
    <w:multiLevelType w:val="hybridMultilevel"/>
    <w:tmpl w:val="0BE82AA0"/>
    <w:lvl w:ilvl="0" w:tplc="953E01A6">
      <w:start w:val="1"/>
      <w:numFmt w:val="bullet"/>
      <w:lvlText w:val=""/>
      <w:lvlJc w:val="left"/>
      <w:pPr>
        <w:ind w:left="786" w:hanging="360"/>
      </w:pPr>
      <w:rPr>
        <w:rFonts w:ascii="Symbol" w:hAnsi="Symbol" w:hint="default"/>
        <w:color w:val="002060"/>
        <w:sz w:val="20"/>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nsid w:val="545A5064"/>
    <w:multiLevelType w:val="hybridMultilevel"/>
    <w:tmpl w:val="18D28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2073B7"/>
    <w:multiLevelType w:val="hybridMultilevel"/>
    <w:tmpl w:val="FB442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105210"/>
    <w:multiLevelType w:val="hybridMultilevel"/>
    <w:tmpl w:val="E348C86E"/>
    <w:lvl w:ilvl="0" w:tplc="C99E6A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25010D"/>
    <w:multiLevelType w:val="hybridMultilevel"/>
    <w:tmpl w:val="D0B6828E"/>
    <w:lvl w:ilvl="0" w:tplc="4474A3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E93B4C"/>
    <w:multiLevelType w:val="hybridMultilevel"/>
    <w:tmpl w:val="7C9C11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1B02B6"/>
    <w:multiLevelType w:val="hybridMultilevel"/>
    <w:tmpl w:val="F95E56F6"/>
    <w:lvl w:ilvl="0" w:tplc="909E68C4">
      <w:start w:val="1"/>
      <w:numFmt w:val="bullet"/>
      <w:lvlText w:val=""/>
      <w:lvlJc w:val="left"/>
      <w:pPr>
        <w:ind w:left="1287" w:hanging="360"/>
      </w:pPr>
      <w:rPr>
        <w:rFonts w:ascii="Symbol" w:hAnsi="Symbol" w:hint="default"/>
        <w:sz w:val="20"/>
        <w:szCs w:val="2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nsid w:val="5A6C2D71"/>
    <w:multiLevelType w:val="hybridMultilevel"/>
    <w:tmpl w:val="33EA0CCC"/>
    <w:lvl w:ilvl="0" w:tplc="4808EAC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8E1C26"/>
    <w:multiLevelType w:val="hybridMultilevel"/>
    <w:tmpl w:val="9AC89B4C"/>
    <w:lvl w:ilvl="0" w:tplc="C2F838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3AD068C"/>
    <w:multiLevelType w:val="hybridMultilevel"/>
    <w:tmpl w:val="5AB6B4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68C475CC"/>
    <w:multiLevelType w:val="hybridMultilevel"/>
    <w:tmpl w:val="D3E0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E12958"/>
    <w:multiLevelType w:val="hybridMultilevel"/>
    <w:tmpl w:val="0A84CFA8"/>
    <w:lvl w:ilvl="0" w:tplc="B9C09F9C">
      <w:start w:val="1"/>
      <w:numFmt w:val="decimal"/>
      <w:lvlText w:val="%1."/>
      <w:lvlJc w:val="left"/>
      <w:pPr>
        <w:tabs>
          <w:tab w:val="num" w:pos="1080"/>
        </w:tabs>
        <w:ind w:left="1080" w:hanging="360"/>
      </w:pPr>
      <w:rPr>
        <w:rFonts w:hint="default"/>
      </w:rPr>
    </w:lvl>
    <w:lvl w:ilvl="1" w:tplc="ACC6D518">
      <w:start w:val="1"/>
      <w:numFmt w:val="bullet"/>
      <w:lvlText w:val="-"/>
      <w:lvlJc w:val="left"/>
      <w:pPr>
        <w:tabs>
          <w:tab w:val="num" w:pos="576"/>
        </w:tabs>
        <w:ind w:left="576" w:hanging="360"/>
      </w:pPr>
      <w:rPr>
        <w:rFonts w:ascii="Times New Roman" w:eastAsia="Times New Roman" w:hAnsi="Times New Roman" w:cs="Times New Roman" w:hint="default"/>
      </w:rPr>
    </w:lvl>
    <w:lvl w:ilvl="2" w:tplc="FD28A4A6">
      <w:start w:val="1"/>
      <w:numFmt w:val="bullet"/>
      <w:lvlText w:val=""/>
      <w:lvlJc w:val="left"/>
      <w:pPr>
        <w:tabs>
          <w:tab w:val="num" w:pos="284"/>
        </w:tabs>
        <w:ind w:left="284" w:hanging="284"/>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A575AAE"/>
    <w:multiLevelType w:val="hybridMultilevel"/>
    <w:tmpl w:val="7588540A"/>
    <w:lvl w:ilvl="0" w:tplc="491E6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807B0E"/>
    <w:multiLevelType w:val="multilevel"/>
    <w:tmpl w:val="BE38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0AB1D85"/>
    <w:multiLevelType w:val="hybridMultilevel"/>
    <w:tmpl w:val="F2A8D26C"/>
    <w:lvl w:ilvl="0" w:tplc="D7D2151C">
      <w:start w:val="1"/>
      <w:numFmt w:val="bullet"/>
      <w:lvlText w:val=""/>
      <w:lvlJc w:val="left"/>
      <w:pPr>
        <w:ind w:left="1140" w:hanging="360"/>
      </w:pPr>
      <w:rPr>
        <w:rFonts w:ascii="Symbol" w:hAnsi="Symbol" w:hint="default"/>
        <w:sz w:val="20"/>
        <w:szCs w:val="20"/>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0">
    <w:nsid w:val="73636700"/>
    <w:multiLevelType w:val="hybridMultilevel"/>
    <w:tmpl w:val="861ECE96"/>
    <w:lvl w:ilvl="0" w:tplc="4E5A4DB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8E0FCE"/>
    <w:multiLevelType w:val="hybridMultilevel"/>
    <w:tmpl w:val="C63433D0"/>
    <w:lvl w:ilvl="0" w:tplc="3110B122">
      <w:start w:val="1"/>
      <w:numFmt w:val="bullet"/>
      <w:lvlText w:val=""/>
      <w:lvlJc w:val="left"/>
      <w:pPr>
        <w:ind w:left="644"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F23FCD"/>
    <w:multiLevelType w:val="multilevel"/>
    <w:tmpl w:val="DC344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17"/>
  </w:num>
  <w:num w:numId="3">
    <w:abstractNumId w:val="37"/>
  </w:num>
  <w:num w:numId="4">
    <w:abstractNumId w:val="26"/>
  </w:num>
  <w:num w:numId="5">
    <w:abstractNumId w:val="19"/>
  </w:num>
  <w:num w:numId="6">
    <w:abstractNumId w:val="6"/>
  </w:num>
  <w:num w:numId="7">
    <w:abstractNumId w:val="11"/>
  </w:num>
  <w:num w:numId="8">
    <w:abstractNumId w:val="29"/>
  </w:num>
  <w:num w:numId="9">
    <w:abstractNumId w:val="33"/>
  </w:num>
  <w:num w:numId="10">
    <w:abstractNumId w:val="28"/>
  </w:num>
  <w:num w:numId="11">
    <w:abstractNumId w:val="34"/>
  </w:num>
  <w:num w:numId="12">
    <w:abstractNumId w:val="0"/>
  </w:num>
  <w:num w:numId="13">
    <w:abstractNumId w:val="13"/>
  </w:num>
  <w:num w:numId="14">
    <w:abstractNumId w:val="1"/>
  </w:num>
  <w:num w:numId="15">
    <w:abstractNumId w:val="2"/>
  </w:num>
  <w:num w:numId="16">
    <w:abstractNumId w:val="27"/>
  </w:num>
  <w:num w:numId="17">
    <w:abstractNumId w:val="5"/>
  </w:num>
  <w:num w:numId="18">
    <w:abstractNumId w:val="22"/>
  </w:num>
  <w:num w:numId="19">
    <w:abstractNumId w:val="25"/>
  </w:num>
  <w:num w:numId="20">
    <w:abstractNumId w:val="15"/>
  </w:num>
  <w:num w:numId="21">
    <w:abstractNumId w:val="7"/>
  </w:num>
  <w:num w:numId="22">
    <w:abstractNumId w:val="4"/>
  </w:num>
  <w:num w:numId="23">
    <w:abstractNumId w:val="23"/>
  </w:num>
  <w:num w:numId="24">
    <w:abstractNumId w:val="38"/>
  </w:num>
  <w:num w:numId="25">
    <w:abstractNumId w:val="24"/>
  </w:num>
  <w:num w:numId="26">
    <w:abstractNumId w:val="42"/>
  </w:num>
  <w:num w:numId="27">
    <w:abstractNumId w:val="41"/>
  </w:num>
  <w:num w:numId="28">
    <w:abstractNumId w:val="30"/>
  </w:num>
  <w:num w:numId="29">
    <w:abstractNumId w:val="39"/>
  </w:num>
  <w:num w:numId="30">
    <w:abstractNumId w:val="9"/>
  </w:num>
  <w:num w:numId="31">
    <w:abstractNumId w:val="10"/>
  </w:num>
  <w:num w:numId="32">
    <w:abstractNumId w:val="35"/>
  </w:num>
  <w:num w:numId="33">
    <w:abstractNumId w:val="12"/>
  </w:num>
  <w:num w:numId="34">
    <w:abstractNumId w:val="32"/>
  </w:num>
  <w:num w:numId="35">
    <w:abstractNumId w:val="31"/>
  </w:num>
  <w:num w:numId="36">
    <w:abstractNumId w:val="18"/>
  </w:num>
  <w:num w:numId="37">
    <w:abstractNumId w:val="14"/>
  </w:num>
  <w:num w:numId="38">
    <w:abstractNumId w:val="20"/>
  </w:num>
  <w:num w:numId="39">
    <w:abstractNumId w:val="36"/>
  </w:num>
  <w:num w:numId="40">
    <w:abstractNumId w:val="16"/>
  </w:num>
  <w:num w:numId="41">
    <w:abstractNumId w:val="8"/>
  </w:num>
  <w:num w:numId="42">
    <w:abstractNumId w:val="3"/>
  </w:num>
  <w:num w:numId="43">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30722"/>
  </w:hdrShapeDefaults>
  <w:footnotePr>
    <w:footnote w:id="0"/>
    <w:footnote w:id="1"/>
  </w:footnotePr>
  <w:endnotePr>
    <w:endnote w:id="0"/>
    <w:endnote w:id="1"/>
  </w:endnotePr>
  <w:compat>
    <w:useFELayout/>
  </w:compat>
  <w:rsids>
    <w:rsidRoot w:val="00905CD5"/>
    <w:rsid w:val="000054C4"/>
    <w:rsid w:val="000076B1"/>
    <w:rsid w:val="00023809"/>
    <w:rsid w:val="0003410F"/>
    <w:rsid w:val="0004040B"/>
    <w:rsid w:val="000542FE"/>
    <w:rsid w:val="000654C0"/>
    <w:rsid w:val="000710DD"/>
    <w:rsid w:val="00075673"/>
    <w:rsid w:val="00081039"/>
    <w:rsid w:val="000837E6"/>
    <w:rsid w:val="0009579A"/>
    <w:rsid w:val="000B4A0A"/>
    <w:rsid w:val="000B74F1"/>
    <w:rsid w:val="000E27E4"/>
    <w:rsid w:val="001013DB"/>
    <w:rsid w:val="001074B4"/>
    <w:rsid w:val="00111471"/>
    <w:rsid w:val="001174AE"/>
    <w:rsid w:val="0011793B"/>
    <w:rsid w:val="00122594"/>
    <w:rsid w:val="0013172E"/>
    <w:rsid w:val="001421AC"/>
    <w:rsid w:val="00142F7A"/>
    <w:rsid w:val="0014454E"/>
    <w:rsid w:val="00147BD5"/>
    <w:rsid w:val="00156865"/>
    <w:rsid w:val="00184F21"/>
    <w:rsid w:val="00186F3C"/>
    <w:rsid w:val="00197D42"/>
    <w:rsid w:val="001A0164"/>
    <w:rsid w:val="001A51A6"/>
    <w:rsid w:val="001B48E4"/>
    <w:rsid w:val="00207EAC"/>
    <w:rsid w:val="00235E58"/>
    <w:rsid w:val="00256FAE"/>
    <w:rsid w:val="00263825"/>
    <w:rsid w:val="00270B9E"/>
    <w:rsid w:val="002760F4"/>
    <w:rsid w:val="002A6E71"/>
    <w:rsid w:val="002A763E"/>
    <w:rsid w:val="002B1066"/>
    <w:rsid w:val="002D119E"/>
    <w:rsid w:val="002F3C5E"/>
    <w:rsid w:val="0031674E"/>
    <w:rsid w:val="003458E3"/>
    <w:rsid w:val="00346F9A"/>
    <w:rsid w:val="00350C0D"/>
    <w:rsid w:val="00350CBF"/>
    <w:rsid w:val="00356638"/>
    <w:rsid w:val="00357934"/>
    <w:rsid w:val="00362701"/>
    <w:rsid w:val="00363212"/>
    <w:rsid w:val="00376AA7"/>
    <w:rsid w:val="00387E50"/>
    <w:rsid w:val="00395923"/>
    <w:rsid w:val="003972A1"/>
    <w:rsid w:val="00397695"/>
    <w:rsid w:val="003B7AA3"/>
    <w:rsid w:val="003F12F5"/>
    <w:rsid w:val="003F26F1"/>
    <w:rsid w:val="003F339C"/>
    <w:rsid w:val="003F5422"/>
    <w:rsid w:val="00410A27"/>
    <w:rsid w:val="0041381D"/>
    <w:rsid w:val="004201D8"/>
    <w:rsid w:val="004276E4"/>
    <w:rsid w:val="00435F9A"/>
    <w:rsid w:val="004640BD"/>
    <w:rsid w:val="00465C8E"/>
    <w:rsid w:val="00466CE9"/>
    <w:rsid w:val="004873F2"/>
    <w:rsid w:val="00506CDB"/>
    <w:rsid w:val="005161DB"/>
    <w:rsid w:val="00524257"/>
    <w:rsid w:val="005249A2"/>
    <w:rsid w:val="005347A9"/>
    <w:rsid w:val="005472FD"/>
    <w:rsid w:val="005537A4"/>
    <w:rsid w:val="00554011"/>
    <w:rsid w:val="00554FCC"/>
    <w:rsid w:val="005671E3"/>
    <w:rsid w:val="005748A1"/>
    <w:rsid w:val="0058145F"/>
    <w:rsid w:val="00582D88"/>
    <w:rsid w:val="0058367A"/>
    <w:rsid w:val="00586D29"/>
    <w:rsid w:val="005A58A2"/>
    <w:rsid w:val="005A5CAB"/>
    <w:rsid w:val="005B4C1B"/>
    <w:rsid w:val="005F103E"/>
    <w:rsid w:val="005F515E"/>
    <w:rsid w:val="0063444B"/>
    <w:rsid w:val="00636FD1"/>
    <w:rsid w:val="0064645C"/>
    <w:rsid w:val="006614F8"/>
    <w:rsid w:val="00661AD6"/>
    <w:rsid w:val="006714A6"/>
    <w:rsid w:val="00672925"/>
    <w:rsid w:val="00674D63"/>
    <w:rsid w:val="006840A3"/>
    <w:rsid w:val="006A4BFD"/>
    <w:rsid w:val="006B0961"/>
    <w:rsid w:val="006C1BA0"/>
    <w:rsid w:val="006F41C6"/>
    <w:rsid w:val="006F554A"/>
    <w:rsid w:val="007108FB"/>
    <w:rsid w:val="00710F19"/>
    <w:rsid w:val="00711832"/>
    <w:rsid w:val="00712FEC"/>
    <w:rsid w:val="0071576A"/>
    <w:rsid w:val="00722CE4"/>
    <w:rsid w:val="00727098"/>
    <w:rsid w:val="00746EA7"/>
    <w:rsid w:val="00777CB6"/>
    <w:rsid w:val="00791620"/>
    <w:rsid w:val="007A5AC9"/>
    <w:rsid w:val="007B4986"/>
    <w:rsid w:val="007B6923"/>
    <w:rsid w:val="007C41AD"/>
    <w:rsid w:val="007D7202"/>
    <w:rsid w:val="007E68C8"/>
    <w:rsid w:val="0083576B"/>
    <w:rsid w:val="00856D4F"/>
    <w:rsid w:val="00857EDA"/>
    <w:rsid w:val="00875AB1"/>
    <w:rsid w:val="00886FD6"/>
    <w:rsid w:val="008945F4"/>
    <w:rsid w:val="00895172"/>
    <w:rsid w:val="008A2992"/>
    <w:rsid w:val="008B05BD"/>
    <w:rsid w:val="008C0C16"/>
    <w:rsid w:val="008C3BBE"/>
    <w:rsid w:val="008C684B"/>
    <w:rsid w:val="008D4A01"/>
    <w:rsid w:val="008E0D22"/>
    <w:rsid w:val="008E4FC9"/>
    <w:rsid w:val="008F097C"/>
    <w:rsid w:val="008F2740"/>
    <w:rsid w:val="008F7A56"/>
    <w:rsid w:val="00905CD5"/>
    <w:rsid w:val="00905DF7"/>
    <w:rsid w:val="00912A70"/>
    <w:rsid w:val="00934459"/>
    <w:rsid w:val="00942497"/>
    <w:rsid w:val="00943707"/>
    <w:rsid w:val="00951DF0"/>
    <w:rsid w:val="00971A0D"/>
    <w:rsid w:val="009935C2"/>
    <w:rsid w:val="009C5ED5"/>
    <w:rsid w:val="009D40B2"/>
    <w:rsid w:val="009F0794"/>
    <w:rsid w:val="009F4AFB"/>
    <w:rsid w:val="009F69DF"/>
    <w:rsid w:val="00A0037E"/>
    <w:rsid w:val="00A130BB"/>
    <w:rsid w:val="00A20015"/>
    <w:rsid w:val="00A271B6"/>
    <w:rsid w:val="00A32F53"/>
    <w:rsid w:val="00A42D40"/>
    <w:rsid w:val="00A51910"/>
    <w:rsid w:val="00A53DE8"/>
    <w:rsid w:val="00A61EBD"/>
    <w:rsid w:val="00A63A7D"/>
    <w:rsid w:val="00A66DFB"/>
    <w:rsid w:val="00A67EA6"/>
    <w:rsid w:val="00A77D5D"/>
    <w:rsid w:val="00A93E13"/>
    <w:rsid w:val="00A9667D"/>
    <w:rsid w:val="00AA4DCF"/>
    <w:rsid w:val="00AB29EF"/>
    <w:rsid w:val="00AB5DD6"/>
    <w:rsid w:val="00AC18B9"/>
    <w:rsid w:val="00AD0FBB"/>
    <w:rsid w:val="00AD31A6"/>
    <w:rsid w:val="00AD5078"/>
    <w:rsid w:val="00AD704A"/>
    <w:rsid w:val="00AE5811"/>
    <w:rsid w:val="00B032E8"/>
    <w:rsid w:val="00B0426E"/>
    <w:rsid w:val="00B073EF"/>
    <w:rsid w:val="00B101CC"/>
    <w:rsid w:val="00B116BD"/>
    <w:rsid w:val="00B14EFF"/>
    <w:rsid w:val="00B21FC5"/>
    <w:rsid w:val="00B27514"/>
    <w:rsid w:val="00B35E96"/>
    <w:rsid w:val="00B37303"/>
    <w:rsid w:val="00B434CA"/>
    <w:rsid w:val="00B508C0"/>
    <w:rsid w:val="00B56675"/>
    <w:rsid w:val="00B71902"/>
    <w:rsid w:val="00B76F26"/>
    <w:rsid w:val="00B92C3B"/>
    <w:rsid w:val="00BB5647"/>
    <w:rsid w:val="00BC3EE8"/>
    <w:rsid w:val="00C13A30"/>
    <w:rsid w:val="00C13BFC"/>
    <w:rsid w:val="00C14C76"/>
    <w:rsid w:val="00C166EA"/>
    <w:rsid w:val="00C23019"/>
    <w:rsid w:val="00C27B54"/>
    <w:rsid w:val="00C31EF2"/>
    <w:rsid w:val="00C324FC"/>
    <w:rsid w:val="00C354CB"/>
    <w:rsid w:val="00C45A28"/>
    <w:rsid w:val="00C57043"/>
    <w:rsid w:val="00C65FFA"/>
    <w:rsid w:val="00C727A8"/>
    <w:rsid w:val="00C74A48"/>
    <w:rsid w:val="00C74F77"/>
    <w:rsid w:val="00C752AF"/>
    <w:rsid w:val="00C84386"/>
    <w:rsid w:val="00C86EA5"/>
    <w:rsid w:val="00C90C0B"/>
    <w:rsid w:val="00C9324F"/>
    <w:rsid w:val="00CD7E38"/>
    <w:rsid w:val="00CF79F1"/>
    <w:rsid w:val="00D0331E"/>
    <w:rsid w:val="00D123E7"/>
    <w:rsid w:val="00D434EF"/>
    <w:rsid w:val="00D449C3"/>
    <w:rsid w:val="00D45E38"/>
    <w:rsid w:val="00D53A82"/>
    <w:rsid w:val="00D63ADE"/>
    <w:rsid w:val="00D706BA"/>
    <w:rsid w:val="00D84E0C"/>
    <w:rsid w:val="00D92298"/>
    <w:rsid w:val="00DA0136"/>
    <w:rsid w:val="00DA0679"/>
    <w:rsid w:val="00DA425F"/>
    <w:rsid w:val="00DA522E"/>
    <w:rsid w:val="00DB1A77"/>
    <w:rsid w:val="00DB30E3"/>
    <w:rsid w:val="00DE19CE"/>
    <w:rsid w:val="00DE6FE6"/>
    <w:rsid w:val="00E17E8E"/>
    <w:rsid w:val="00E21BA9"/>
    <w:rsid w:val="00E45F4A"/>
    <w:rsid w:val="00E536E6"/>
    <w:rsid w:val="00E60556"/>
    <w:rsid w:val="00EC7FF7"/>
    <w:rsid w:val="00EE12AD"/>
    <w:rsid w:val="00EE1526"/>
    <w:rsid w:val="00F00AA6"/>
    <w:rsid w:val="00F17368"/>
    <w:rsid w:val="00F20682"/>
    <w:rsid w:val="00F42C9D"/>
    <w:rsid w:val="00F65187"/>
    <w:rsid w:val="00F84071"/>
    <w:rsid w:val="00F848C4"/>
    <w:rsid w:val="00F84AC6"/>
    <w:rsid w:val="00F85A2C"/>
    <w:rsid w:val="00FB6668"/>
    <w:rsid w:val="00FC076B"/>
    <w:rsid w:val="00FC3E55"/>
    <w:rsid w:val="00FC5468"/>
    <w:rsid w:val="00FD6D67"/>
    <w:rsid w:val="00FF0EFD"/>
    <w:rsid w:val="00FF558F"/>
    <w:rsid w:val="00FF7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FF7"/>
  </w:style>
  <w:style w:type="paragraph" w:styleId="Heading3">
    <w:name w:val="heading 3"/>
    <w:basedOn w:val="Normal"/>
    <w:next w:val="Normal"/>
    <w:link w:val="Heading3Char"/>
    <w:uiPriority w:val="9"/>
    <w:semiHidden/>
    <w:unhideWhenUsed/>
    <w:qFormat/>
    <w:rsid w:val="00E17E8E"/>
    <w:pPr>
      <w:keepNext/>
      <w:keepLines/>
      <w:spacing w:before="200" w:after="0"/>
      <w:outlineLvl w:val="2"/>
    </w:pPr>
    <w:rPr>
      <w:rFonts w:ascii="Cambria" w:eastAsia="Times New Roman" w:hAnsi="Cambria" w:cs="Times New Roman"/>
      <w:b/>
      <w:bCs/>
      <w:color w:val="4F81BD"/>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2Char">
    <w:name w:val="Body Text Indent 2 Char"/>
    <w:aliases w:val="uvlaka 2 Char,uvlaka 21 Char"/>
    <w:link w:val="BodyTextIndent2"/>
    <w:locked/>
    <w:rsid w:val="00905CD5"/>
    <w:rPr>
      <w:rFonts w:ascii="Times New Roman" w:eastAsia="Times New Roman" w:hAnsi="Times New Roman" w:cs="Times New Roman"/>
      <w:szCs w:val="20"/>
      <w:lang w:eastAsia="de-DE"/>
    </w:rPr>
  </w:style>
  <w:style w:type="paragraph" w:styleId="BodyTextIndent2">
    <w:name w:val="Body Text Indent 2"/>
    <w:aliases w:val="uvlaka 2,uvlaka 21"/>
    <w:basedOn w:val="Normal"/>
    <w:link w:val="BodyTextIndent2Char"/>
    <w:unhideWhenUsed/>
    <w:rsid w:val="00905CD5"/>
    <w:pPr>
      <w:spacing w:after="120" w:line="480" w:lineRule="auto"/>
      <w:ind w:left="283"/>
      <w:jc w:val="both"/>
    </w:pPr>
    <w:rPr>
      <w:rFonts w:ascii="Times New Roman" w:eastAsia="Times New Roman" w:hAnsi="Times New Roman" w:cs="Times New Roman"/>
      <w:szCs w:val="20"/>
      <w:lang w:eastAsia="de-DE"/>
    </w:rPr>
  </w:style>
  <w:style w:type="character" w:customStyle="1" w:styleId="BodyTextIndent2Char1">
    <w:name w:val="Body Text Indent 2 Char1"/>
    <w:basedOn w:val="DefaultParagraphFont"/>
    <w:link w:val="BodyTextIndent2"/>
    <w:uiPriority w:val="99"/>
    <w:semiHidden/>
    <w:rsid w:val="00905CD5"/>
  </w:style>
  <w:style w:type="paragraph" w:styleId="ListParagraph">
    <w:name w:val="List Paragraph"/>
    <w:basedOn w:val="Normal"/>
    <w:uiPriority w:val="34"/>
    <w:qFormat/>
    <w:rsid w:val="00905CD5"/>
    <w:pPr>
      <w:ind w:left="720"/>
      <w:contextualSpacing/>
    </w:pPr>
  </w:style>
  <w:style w:type="paragraph" w:styleId="Header">
    <w:name w:val="header"/>
    <w:basedOn w:val="Normal"/>
    <w:link w:val="HeaderChar"/>
    <w:uiPriority w:val="99"/>
    <w:semiHidden/>
    <w:unhideWhenUsed/>
    <w:rsid w:val="00905C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5CD5"/>
  </w:style>
  <w:style w:type="paragraph" w:styleId="Footer">
    <w:name w:val="footer"/>
    <w:basedOn w:val="Normal"/>
    <w:link w:val="FooterChar"/>
    <w:uiPriority w:val="99"/>
    <w:unhideWhenUsed/>
    <w:rsid w:val="00905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CD5"/>
  </w:style>
  <w:style w:type="paragraph" w:customStyle="1" w:styleId="Default">
    <w:name w:val="Default"/>
    <w:rsid w:val="003F339C"/>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semiHidden/>
    <w:rsid w:val="00E17E8E"/>
    <w:rPr>
      <w:rFonts w:ascii="Cambria" w:eastAsia="Times New Roman" w:hAnsi="Cambria" w:cs="Times New Roman"/>
      <w:b/>
      <w:bCs/>
      <w:color w:val="4F81BD"/>
      <w:lang w:val="sr-Latn-CS" w:eastAsia="sr-Latn-CS"/>
    </w:rPr>
  </w:style>
  <w:style w:type="paragraph" w:styleId="NormalWeb">
    <w:name w:val="Normal (Web)"/>
    <w:basedOn w:val="Normal"/>
    <w:uiPriority w:val="99"/>
    <w:unhideWhenUsed/>
    <w:rsid w:val="00E17E8E"/>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apple-converted-space">
    <w:name w:val="apple-converted-space"/>
    <w:basedOn w:val="DefaultParagraphFont"/>
    <w:rsid w:val="00E17E8E"/>
  </w:style>
  <w:style w:type="character" w:styleId="Strong">
    <w:name w:val="Strong"/>
    <w:basedOn w:val="DefaultParagraphFont"/>
    <w:uiPriority w:val="22"/>
    <w:qFormat/>
    <w:rsid w:val="00E17E8E"/>
    <w:rPr>
      <w:b/>
      <w:bCs/>
    </w:rPr>
  </w:style>
  <w:style w:type="paragraph" w:styleId="BalloonText">
    <w:name w:val="Balloon Text"/>
    <w:basedOn w:val="Normal"/>
    <w:link w:val="BalloonTextChar"/>
    <w:uiPriority w:val="99"/>
    <w:semiHidden/>
    <w:unhideWhenUsed/>
    <w:rsid w:val="00A00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3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19D2B-ED8E-4ED2-8C77-6C8136186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7725</Words>
  <Characters>44035</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Kancelarija za informacije privredi</cp:lastModifiedBy>
  <cp:revision>2</cp:revision>
  <cp:lastPrinted>2014-12-14T20:42:00Z</cp:lastPrinted>
  <dcterms:created xsi:type="dcterms:W3CDTF">2019-05-15T11:32:00Z</dcterms:created>
  <dcterms:modified xsi:type="dcterms:W3CDTF">2019-05-15T11:32:00Z</dcterms:modified>
</cp:coreProperties>
</file>